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0F75" w14:textId="260860CE" w:rsidR="34BE136B" w:rsidRPr="00F34E77" w:rsidRDefault="34BE136B" w:rsidP="12FB142B">
      <w:pPr>
        <w:tabs>
          <w:tab w:val="left" w:pos="993"/>
        </w:tabs>
        <w:jc w:val="center"/>
        <w:rPr>
          <w:rFonts w:ascii="Calibri" w:eastAsia="Times New Roman" w:hAnsi="Calibri" w:cs="Calibri"/>
          <w:b/>
          <w:bCs/>
          <w:sz w:val="22"/>
          <w:szCs w:val="22"/>
        </w:rPr>
      </w:pPr>
      <w:r w:rsidRPr="00F34E77">
        <w:rPr>
          <w:rFonts w:ascii="Calibri" w:eastAsia="Times New Roman" w:hAnsi="Calibri" w:cs="Calibri"/>
          <w:b/>
          <w:bCs/>
          <w:sz w:val="22"/>
          <w:szCs w:val="22"/>
        </w:rPr>
        <w:t>Techninės priežiūros kompiuterizuot</w:t>
      </w:r>
      <w:r w:rsidR="704960E2" w:rsidRPr="00F34E77">
        <w:rPr>
          <w:rFonts w:ascii="Calibri" w:eastAsia="Times New Roman" w:hAnsi="Calibri" w:cs="Calibri"/>
          <w:b/>
          <w:bCs/>
          <w:sz w:val="22"/>
          <w:szCs w:val="22"/>
        </w:rPr>
        <w:t>os</w:t>
      </w:r>
      <w:r w:rsidRPr="00F34E77">
        <w:rPr>
          <w:rFonts w:ascii="Calibri" w:eastAsia="Times New Roman" w:hAnsi="Calibri" w:cs="Calibri"/>
          <w:b/>
          <w:bCs/>
          <w:sz w:val="22"/>
          <w:szCs w:val="22"/>
        </w:rPr>
        <w:t xml:space="preserve"> valdymo sistemos</w:t>
      </w:r>
    </w:p>
    <w:p w14:paraId="7B8DAEA9" w14:textId="5878C5EE" w:rsidR="001C61A2" w:rsidRPr="00F34E77" w:rsidRDefault="34BE136B" w:rsidP="12FB142B">
      <w:pPr>
        <w:tabs>
          <w:tab w:val="left" w:pos="993"/>
        </w:tabs>
        <w:jc w:val="center"/>
        <w:rPr>
          <w:rFonts w:ascii="Calibri" w:hAnsi="Calibri" w:cs="Calibri"/>
          <w:b/>
          <w:bCs/>
          <w:sz w:val="22"/>
          <w:szCs w:val="22"/>
        </w:rPr>
      </w:pPr>
      <w:r w:rsidRPr="00F34E77">
        <w:rPr>
          <w:rFonts w:ascii="Calibri" w:hAnsi="Calibri" w:cs="Calibri"/>
          <w:b/>
          <w:bCs/>
          <w:sz w:val="22"/>
          <w:szCs w:val="22"/>
        </w:rPr>
        <w:t>t</w:t>
      </w:r>
      <w:r w:rsidR="00BE4BE7" w:rsidRPr="00F34E77">
        <w:rPr>
          <w:rFonts w:ascii="Calibri" w:hAnsi="Calibri" w:cs="Calibri"/>
          <w:b/>
          <w:bCs/>
          <w:sz w:val="22"/>
          <w:szCs w:val="22"/>
        </w:rPr>
        <w:t>echninė specifikacija</w:t>
      </w:r>
    </w:p>
    <w:p w14:paraId="05728674" w14:textId="77777777" w:rsidR="001C61A2" w:rsidRPr="00F34E77" w:rsidRDefault="001C61A2">
      <w:pPr>
        <w:tabs>
          <w:tab w:val="left" w:pos="993"/>
        </w:tabs>
        <w:jc w:val="both"/>
        <w:rPr>
          <w:rFonts w:ascii="Calibri" w:hAnsi="Calibri" w:cs="Calibri"/>
          <w:iCs/>
          <w:sz w:val="22"/>
          <w:szCs w:val="22"/>
        </w:rPr>
      </w:pPr>
    </w:p>
    <w:p w14:paraId="52E60329" w14:textId="77777777" w:rsidR="00BE4BE7" w:rsidRPr="00F34E77" w:rsidRDefault="00BE4BE7">
      <w:pPr>
        <w:tabs>
          <w:tab w:val="left" w:pos="993"/>
        </w:tabs>
        <w:jc w:val="both"/>
        <w:rPr>
          <w:rFonts w:ascii="Calibri" w:hAnsi="Calibri" w:cs="Calibri"/>
          <w:iCs/>
          <w:sz w:val="22"/>
          <w:szCs w:val="22"/>
        </w:rPr>
      </w:pPr>
    </w:p>
    <w:p w14:paraId="68336C37" w14:textId="77777777" w:rsidR="00BE4BE7" w:rsidRPr="00F34E77" w:rsidRDefault="00BE4BE7">
      <w:pPr>
        <w:tabs>
          <w:tab w:val="left" w:pos="993"/>
        </w:tabs>
        <w:jc w:val="both"/>
        <w:rPr>
          <w:rFonts w:ascii="Calibri" w:hAnsi="Calibri" w:cs="Calibri"/>
          <w:iCs/>
          <w:sz w:val="22"/>
          <w:szCs w:val="22"/>
        </w:rPr>
      </w:pPr>
    </w:p>
    <w:tbl>
      <w:tblPr>
        <w:tblW w:w="5000" w:type="pct"/>
        <w:tblInd w:w="-4" w:type="dxa"/>
        <w:tblLayout w:type="fixed"/>
        <w:tblLook w:val="04A0" w:firstRow="1" w:lastRow="0" w:firstColumn="1" w:lastColumn="0" w:noHBand="0" w:noVBand="1"/>
      </w:tblPr>
      <w:tblGrid>
        <w:gridCol w:w="720"/>
        <w:gridCol w:w="2847"/>
        <w:gridCol w:w="6061"/>
      </w:tblGrid>
      <w:tr w:rsidR="001C61A2" w:rsidRPr="00F34E77" w14:paraId="6CBC2E4F" w14:textId="77777777" w:rsidTr="0E0F6EE1">
        <w:trPr>
          <w:tblHeader/>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CC9C3"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b/>
                <w:bCs/>
                <w:iCs/>
                <w:sz w:val="22"/>
                <w:szCs w:val="22"/>
              </w:rPr>
              <w:t>Eil. Nr.</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F50B77"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b/>
                <w:bCs/>
                <w:iCs/>
                <w:sz w:val="22"/>
                <w:szCs w:val="22"/>
              </w:rPr>
              <w:t>Techniniai parametrai ir reikalavimai</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5B4F6"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b/>
                <w:bCs/>
                <w:iCs/>
                <w:sz w:val="22"/>
                <w:szCs w:val="22"/>
              </w:rPr>
              <w:t>Reikšmė</w:t>
            </w:r>
          </w:p>
        </w:tc>
      </w:tr>
      <w:tr w:rsidR="001C61A2" w:rsidRPr="00F34E77" w14:paraId="1675C8F4" w14:textId="77777777" w:rsidTr="0E0F6EE1">
        <w:trPr>
          <w:trHeight w:val="682"/>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990F4"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1.</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A84AE"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Paskirtis</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EF37" w14:textId="5BA3C9A0" w:rsidR="001C61A2" w:rsidRPr="00F34E77" w:rsidRDefault="00BE4BE7" w:rsidP="12FB142B">
            <w:pPr>
              <w:widowControl w:val="0"/>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Techninės priežiūros kompiuterizuota valdymo sistema skirta </w:t>
            </w:r>
            <w:r w:rsidR="1D0C797D" w:rsidRPr="00F34E77">
              <w:rPr>
                <w:rFonts w:ascii="Calibri" w:eastAsia="Times New Roman" w:hAnsi="Calibri" w:cs="Calibri"/>
                <w:sz w:val="22"/>
                <w:szCs w:val="22"/>
              </w:rPr>
              <w:t>skaitmenizuoti techninės priežiūros procesą ir ataskaitų</w:t>
            </w:r>
            <w:r w:rsidR="1866D7CC" w:rsidRPr="00F34E77">
              <w:rPr>
                <w:rFonts w:ascii="Calibri" w:eastAsia="Times New Roman" w:hAnsi="Calibri" w:cs="Calibri"/>
                <w:sz w:val="22"/>
                <w:szCs w:val="22"/>
              </w:rPr>
              <w:t>, naudojamų techninės priežiūros procese,</w:t>
            </w:r>
            <w:r w:rsidR="1D0C797D" w:rsidRPr="00F34E77">
              <w:rPr>
                <w:rFonts w:ascii="Calibri" w:eastAsia="Times New Roman" w:hAnsi="Calibri" w:cs="Calibri"/>
                <w:sz w:val="22"/>
                <w:szCs w:val="22"/>
              </w:rPr>
              <w:t xml:space="preserve"> rengimą, </w:t>
            </w:r>
            <w:r w:rsidR="13C82A62" w:rsidRPr="00F34E77">
              <w:rPr>
                <w:rFonts w:ascii="Calibri" w:eastAsia="Times New Roman" w:hAnsi="Calibri" w:cs="Calibri"/>
                <w:sz w:val="22"/>
                <w:szCs w:val="22"/>
              </w:rPr>
              <w:t xml:space="preserve">bei </w:t>
            </w:r>
            <w:proofErr w:type="spellStart"/>
            <w:r w:rsidR="13C82A62" w:rsidRPr="00F34E77">
              <w:rPr>
                <w:rFonts w:ascii="Calibri" w:eastAsia="Times New Roman" w:hAnsi="Calibri" w:cs="Calibri"/>
                <w:sz w:val="22"/>
                <w:szCs w:val="22"/>
              </w:rPr>
              <w:t>proaktyviai</w:t>
            </w:r>
            <w:proofErr w:type="spellEnd"/>
            <w:r w:rsidR="13C82A62" w:rsidRPr="00F34E77">
              <w:rPr>
                <w:rFonts w:ascii="Calibri" w:eastAsia="Times New Roman" w:hAnsi="Calibri" w:cs="Calibri"/>
                <w:sz w:val="22"/>
                <w:szCs w:val="22"/>
              </w:rPr>
              <w:t xml:space="preserve"> analizuoti priežiūros metu surinktus duomenis</w:t>
            </w:r>
            <w:r w:rsidR="1D0C797D" w:rsidRPr="00F34E77">
              <w:rPr>
                <w:rFonts w:ascii="Calibri" w:eastAsia="Times New Roman" w:hAnsi="Calibri" w:cs="Calibri"/>
                <w:sz w:val="22"/>
                <w:szCs w:val="22"/>
              </w:rPr>
              <w:t>.</w:t>
            </w:r>
          </w:p>
        </w:tc>
      </w:tr>
      <w:tr w:rsidR="12FB142B" w:rsidRPr="00F34E77" w14:paraId="7BF5D002"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1EC45" w14:textId="05707148" w:rsidR="2D8673A2" w:rsidRPr="00F34E77" w:rsidRDefault="2D8673A2" w:rsidP="12FB142B">
            <w:pPr>
              <w:spacing w:line="252" w:lineRule="auto"/>
              <w:jc w:val="both"/>
              <w:rPr>
                <w:rFonts w:ascii="Calibri" w:hAnsi="Calibri" w:cs="Calibri"/>
                <w:sz w:val="22"/>
                <w:szCs w:val="22"/>
              </w:rPr>
            </w:pPr>
            <w:r w:rsidRPr="00F34E77">
              <w:rPr>
                <w:rFonts w:ascii="Calibri" w:hAnsi="Calibri" w:cs="Calibri"/>
                <w:sz w:val="22"/>
                <w:szCs w:val="22"/>
              </w:rPr>
              <w:t>1.2.</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0D74E" w14:textId="07CD8027" w:rsidR="2D8673A2" w:rsidRPr="00F34E77" w:rsidRDefault="2D8673A2" w:rsidP="12FB142B">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Pirkimo objektas</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33197" w14:textId="5F62387D" w:rsidR="2D8673A2" w:rsidRPr="00F34E77" w:rsidRDefault="2D8673A2" w:rsidP="12FB142B">
            <w:pPr>
              <w:pStyle w:val="ListParagraph"/>
              <w:numPr>
                <w:ilvl w:val="0"/>
                <w:numId w:val="12"/>
              </w:numPr>
              <w:spacing w:after="0" w:line="257" w:lineRule="auto"/>
              <w:jc w:val="both"/>
              <w:rPr>
                <w:rFonts w:cs="Calibri"/>
              </w:rPr>
            </w:pPr>
            <w:r w:rsidRPr="00F34E77">
              <w:rPr>
                <w:rFonts w:cs="Calibri"/>
              </w:rPr>
              <w:t>Programinė įranga, pasiekiama per interneto naršyklę;</w:t>
            </w:r>
          </w:p>
          <w:p w14:paraId="74142931" w14:textId="3156CE4D" w:rsidR="2D8673A2" w:rsidRPr="00F34E77" w:rsidRDefault="26DDB94B" w:rsidP="12FB142B">
            <w:pPr>
              <w:pStyle w:val="ListParagraph"/>
              <w:numPr>
                <w:ilvl w:val="0"/>
                <w:numId w:val="12"/>
              </w:numPr>
              <w:spacing w:after="0" w:line="257" w:lineRule="auto"/>
              <w:jc w:val="both"/>
              <w:rPr>
                <w:rFonts w:cs="Calibri"/>
              </w:rPr>
            </w:pPr>
            <w:r w:rsidRPr="00F34E77">
              <w:rPr>
                <w:rFonts w:cs="Calibri"/>
              </w:rPr>
              <w:t>NFC kortelės</w:t>
            </w:r>
            <w:r w:rsidR="1D6ABF73" w:rsidRPr="00F34E77">
              <w:rPr>
                <w:rFonts w:cs="Calibri"/>
              </w:rPr>
              <w:t>.</w:t>
            </w:r>
          </w:p>
        </w:tc>
      </w:tr>
      <w:tr w:rsidR="001C61A2" w:rsidRPr="00F34E77" w14:paraId="27573F5C" w14:textId="77777777" w:rsidTr="0E0F6EE1">
        <w:trPr>
          <w:trHeight w:val="285"/>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B066B"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2.</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1FF2E"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Programos darbo aplinka</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7460C" w14:textId="4548349C"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„Debesų“ (</w:t>
            </w:r>
            <w:r w:rsidRPr="00F34E77">
              <w:rPr>
                <w:rFonts w:ascii="Calibri" w:hAnsi="Calibri" w:cs="Calibri"/>
                <w:i/>
                <w:iCs/>
                <w:sz w:val="22"/>
                <w:szCs w:val="22"/>
              </w:rPr>
              <w:t>angl. „</w:t>
            </w:r>
            <w:proofErr w:type="spellStart"/>
            <w:r w:rsidRPr="00F34E77">
              <w:rPr>
                <w:rFonts w:ascii="Calibri" w:hAnsi="Calibri" w:cs="Calibri"/>
                <w:i/>
                <w:iCs/>
                <w:sz w:val="22"/>
                <w:szCs w:val="22"/>
              </w:rPr>
              <w:t>on</w:t>
            </w:r>
            <w:proofErr w:type="spellEnd"/>
            <w:r w:rsidRPr="00F34E77">
              <w:rPr>
                <w:rFonts w:ascii="Calibri" w:hAnsi="Calibri" w:cs="Calibri"/>
                <w:i/>
                <w:iCs/>
                <w:sz w:val="22"/>
                <w:szCs w:val="22"/>
              </w:rPr>
              <w:t xml:space="preserve"> </w:t>
            </w:r>
            <w:proofErr w:type="spellStart"/>
            <w:r w:rsidRPr="00F34E77">
              <w:rPr>
                <w:rFonts w:ascii="Calibri" w:hAnsi="Calibri" w:cs="Calibri"/>
                <w:i/>
                <w:iCs/>
                <w:sz w:val="22"/>
                <w:szCs w:val="22"/>
              </w:rPr>
              <w:t>cloud</w:t>
            </w:r>
            <w:proofErr w:type="spellEnd"/>
            <w:r w:rsidRPr="00F34E77">
              <w:rPr>
                <w:rFonts w:ascii="Calibri" w:hAnsi="Calibri" w:cs="Calibri"/>
                <w:i/>
                <w:iCs/>
                <w:sz w:val="22"/>
                <w:szCs w:val="22"/>
              </w:rPr>
              <w:t>“</w:t>
            </w:r>
            <w:r w:rsidRPr="00F34E77">
              <w:rPr>
                <w:rFonts w:ascii="Calibri" w:hAnsi="Calibri" w:cs="Calibri"/>
                <w:iCs/>
                <w:sz w:val="22"/>
                <w:szCs w:val="22"/>
              </w:rPr>
              <w:t>) technologijų pagrindu arba Užsakovo serveryje.</w:t>
            </w:r>
          </w:p>
        </w:tc>
      </w:tr>
      <w:tr w:rsidR="001C61A2" w:rsidRPr="00F34E77" w14:paraId="162A6674"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66FC8"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3.</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B30D0"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Darbo vieta</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D3615"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Vartotojų darbo vietose naudojama programinė įranga: interneto naršyklė.</w:t>
            </w:r>
          </w:p>
          <w:p w14:paraId="1D530D1A" w14:textId="5488FE76"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 xml:space="preserve">Mobiliesiems </w:t>
            </w:r>
            <w:r w:rsidR="76436EBB" w:rsidRPr="00F34E77">
              <w:rPr>
                <w:rFonts w:ascii="Calibri" w:hAnsi="Calibri" w:cs="Calibri"/>
                <w:sz w:val="22"/>
                <w:szCs w:val="22"/>
              </w:rPr>
              <w:t>nešiojamiesiems</w:t>
            </w:r>
            <w:r w:rsidRPr="00F34E77">
              <w:rPr>
                <w:rFonts w:ascii="Calibri" w:hAnsi="Calibri" w:cs="Calibri"/>
                <w:sz w:val="22"/>
                <w:szCs w:val="22"/>
              </w:rPr>
              <w:t xml:space="preserve"> įrenginiams naudojama programinė įranga: interneto naršyklė ir programėlė dirbant su NFC kortelėmis.</w:t>
            </w:r>
            <w:r w:rsidR="48113822" w:rsidRPr="00F34E77">
              <w:rPr>
                <w:rFonts w:ascii="Calibri" w:hAnsi="Calibri" w:cs="Calibri"/>
                <w:sz w:val="22"/>
                <w:szCs w:val="22"/>
              </w:rPr>
              <w:t xml:space="preserve"> </w:t>
            </w:r>
            <w:r w:rsidRPr="00F34E77">
              <w:rPr>
                <w:rFonts w:ascii="Calibri" w:hAnsi="Calibri" w:cs="Calibri"/>
                <w:sz w:val="22"/>
                <w:szCs w:val="22"/>
              </w:rPr>
              <w:t xml:space="preserve">Privaloma, kad veiktų </w:t>
            </w:r>
            <w:proofErr w:type="spellStart"/>
            <w:r w:rsidRPr="00F34E77">
              <w:rPr>
                <w:rFonts w:ascii="Calibri" w:hAnsi="Calibri" w:cs="Calibri"/>
                <w:i/>
                <w:iCs/>
                <w:sz w:val="22"/>
                <w:szCs w:val="22"/>
              </w:rPr>
              <w:t>online</w:t>
            </w:r>
            <w:proofErr w:type="spellEnd"/>
            <w:r w:rsidRPr="00F34E77">
              <w:rPr>
                <w:rFonts w:ascii="Calibri" w:hAnsi="Calibri" w:cs="Calibri"/>
                <w:sz w:val="22"/>
                <w:szCs w:val="22"/>
              </w:rPr>
              <w:t xml:space="preserve"> režimu.</w:t>
            </w:r>
          </w:p>
        </w:tc>
      </w:tr>
      <w:tr w:rsidR="001C61A2" w:rsidRPr="00F34E77" w14:paraId="2B808759"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938F8"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bCs/>
                <w:iCs/>
                <w:sz w:val="22"/>
                <w:szCs w:val="22"/>
              </w:rPr>
              <w:t>4.</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B7136"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Duomenų saugyklos</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50BEC" w14:textId="018E965C" w:rsidR="001C61A2" w:rsidRPr="00F34E77" w:rsidRDefault="00BE4BE7" w:rsidP="00A41B8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Darbo duomenys saugomi tiekėjo duomenų bazėse. Duomenų kopijos daromos kas naktį.</w:t>
            </w:r>
          </w:p>
          <w:p w14:paraId="72330CD7" w14:textId="466DBE45" w:rsidR="001C61A2" w:rsidRPr="00F34E77" w:rsidRDefault="7D651131" w:rsidP="0E0F6EE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M</w:t>
            </w:r>
            <w:r w:rsidR="53EB70AD" w:rsidRPr="00F34E77">
              <w:rPr>
                <w:rFonts w:ascii="Calibri" w:hAnsi="Calibri" w:cs="Calibri"/>
                <w:sz w:val="22"/>
                <w:szCs w:val="22"/>
              </w:rPr>
              <w:t>etų pabaigoje duomenys turėtų būti atiduodami saugojimui</w:t>
            </w:r>
            <w:r w:rsidR="4D82843C" w:rsidRPr="00F34E77">
              <w:rPr>
                <w:rFonts w:ascii="Calibri" w:hAnsi="Calibri" w:cs="Calibri"/>
                <w:sz w:val="22"/>
                <w:szCs w:val="22"/>
              </w:rPr>
              <w:t xml:space="preserve"> į</w:t>
            </w:r>
            <w:r w:rsidR="53EB70AD" w:rsidRPr="00F34E77">
              <w:rPr>
                <w:rFonts w:ascii="Calibri" w:hAnsi="Calibri" w:cs="Calibri"/>
                <w:sz w:val="22"/>
                <w:szCs w:val="22"/>
              </w:rPr>
              <w:t xml:space="preserve"> </w:t>
            </w:r>
            <w:r w:rsidR="51690477" w:rsidRPr="00F34E77">
              <w:rPr>
                <w:rFonts w:ascii="Calibri" w:hAnsi="Calibri" w:cs="Calibri"/>
                <w:sz w:val="22"/>
                <w:szCs w:val="22"/>
              </w:rPr>
              <w:t>Užsakov</w:t>
            </w:r>
            <w:r w:rsidR="0EACE578" w:rsidRPr="00F34E77">
              <w:rPr>
                <w:rFonts w:ascii="Calibri" w:hAnsi="Calibri" w:cs="Calibri"/>
                <w:sz w:val="22"/>
                <w:szCs w:val="22"/>
              </w:rPr>
              <w:t xml:space="preserve">o archyvą, Užsakovo nustatytu </w:t>
            </w:r>
            <w:r w:rsidR="10A8209E" w:rsidRPr="00F34E77">
              <w:rPr>
                <w:rFonts w:ascii="Calibri" w:hAnsi="Calibri" w:cs="Calibri"/>
                <w:sz w:val="22"/>
                <w:szCs w:val="22"/>
              </w:rPr>
              <w:t>PDF</w:t>
            </w:r>
            <w:r w:rsidR="0EACE578" w:rsidRPr="00F34E77">
              <w:rPr>
                <w:rFonts w:ascii="Calibri" w:hAnsi="Calibri" w:cs="Calibri"/>
                <w:sz w:val="22"/>
                <w:szCs w:val="22"/>
              </w:rPr>
              <w:t>.</w:t>
            </w:r>
            <w:r w:rsidR="304A5F90" w:rsidRPr="00F34E77">
              <w:rPr>
                <w:rFonts w:ascii="Calibri" w:hAnsi="Calibri" w:cs="Calibri"/>
                <w:sz w:val="22"/>
                <w:szCs w:val="22"/>
              </w:rPr>
              <w:t xml:space="preserve"> formatu</w:t>
            </w:r>
          </w:p>
        </w:tc>
      </w:tr>
      <w:tr w:rsidR="001C61A2" w:rsidRPr="00F34E77" w14:paraId="69B491D8"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522E4"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5.</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8290"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Kiti sąryšiai</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579FF"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 xml:space="preserve">Galimybė importuoti/eksportuoti tam tikrus duomenis, struktūrizuotu elektroniniu būdu, </w:t>
            </w:r>
            <w:proofErr w:type="spellStart"/>
            <w:r w:rsidRPr="00F34E77">
              <w:rPr>
                <w:rFonts w:ascii="Calibri" w:hAnsi="Calibri" w:cs="Calibri"/>
                <w:iCs/>
                <w:sz w:val="22"/>
                <w:szCs w:val="22"/>
              </w:rPr>
              <w:t>xslx</w:t>
            </w:r>
            <w:proofErr w:type="spellEnd"/>
            <w:r w:rsidRPr="00F34E77">
              <w:rPr>
                <w:rFonts w:ascii="Calibri" w:hAnsi="Calibri" w:cs="Calibri"/>
                <w:iCs/>
                <w:sz w:val="22"/>
                <w:szCs w:val="22"/>
              </w:rPr>
              <w:t xml:space="preserve">, </w:t>
            </w:r>
            <w:proofErr w:type="spellStart"/>
            <w:r w:rsidRPr="00F34E77">
              <w:rPr>
                <w:rFonts w:ascii="Calibri" w:hAnsi="Calibri" w:cs="Calibri"/>
                <w:iCs/>
                <w:sz w:val="22"/>
                <w:szCs w:val="22"/>
              </w:rPr>
              <w:t>sql</w:t>
            </w:r>
            <w:proofErr w:type="spellEnd"/>
            <w:r w:rsidRPr="00F34E77">
              <w:rPr>
                <w:rFonts w:ascii="Calibri" w:hAnsi="Calibri" w:cs="Calibri"/>
                <w:iCs/>
                <w:sz w:val="22"/>
                <w:szCs w:val="22"/>
              </w:rPr>
              <w:t xml:space="preserve">, </w:t>
            </w:r>
            <w:proofErr w:type="spellStart"/>
            <w:r w:rsidRPr="00F34E77">
              <w:rPr>
                <w:rFonts w:ascii="Calibri" w:hAnsi="Calibri" w:cs="Calibri"/>
                <w:iCs/>
                <w:sz w:val="22"/>
                <w:szCs w:val="22"/>
              </w:rPr>
              <w:t>json</w:t>
            </w:r>
            <w:proofErr w:type="spellEnd"/>
            <w:r w:rsidRPr="00F34E77">
              <w:rPr>
                <w:rFonts w:ascii="Calibri" w:hAnsi="Calibri" w:cs="Calibri"/>
                <w:iCs/>
                <w:sz w:val="22"/>
                <w:szCs w:val="22"/>
              </w:rPr>
              <w:t xml:space="preserve"> formatu.</w:t>
            </w:r>
          </w:p>
          <w:p w14:paraId="05460182"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naudojant API (</w:t>
            </w:r>
            <w:r w:rsidRPr="00F34E77">
              <w:rPr>
                <w:rFonts w:ascii="Calibri" w:hAnsi="Calibri" w:cs="Calibri"/>
                <w:i/>
                <w:iCs/>
                <w:sz w:val="22"/>
                <w:szCs w:val="22"/>
              </w:rPr>
              <w:t xml:space="preserve">angl. </w:t>
            </w:r>
            <w:proofErr w:type="spellStart"/>
            <w:r w:rsidRPr="00F34E77">
              <w:rPr>
                <w:rFonts w:ascii="Calibri" w:hAnsi="Calibri" w:cs="Calibri"/>
                <w:i/>
                <w:iCs/>
                <w:sz w:val="22"/>
                <w:szCs w:val="22"/>
              </w:rPr>
              <w:t>application</w:t>
            </w:r>
            <w:proofErr w:type="spellEnd"/>
            <w:r w:rsidRPr="00F34E77">
              <w:rPr>
                <w:rFonts w:ascii="Calibri" w:hAnsi="Calibri" w:cs="Calibri"/>
                <w:i/>
                <w:iCs/>
                <w:sz w:val="22"/>
                <w:szCs w:val="22"/>
              </w:rPr>
              <w:t xml:space="preserve"> </w:t>
            </w:r>
            <w:proofErr w:type="spellStart"/>
            <w:r w:rsidRPr="00F34E77">
              <w:rPr>
                <w:rFonts w:ascii="Calibri" w:hAnsi="Calibri" w:cs="Calibri"/>
                <w:i/>
                <w:iCs/>
                <w:sz w:val="22"/>
                <w:szCs w:val="22"/>
              </w:rPr>
              <w:t>programming</w:t>
            </w:r>
            <w:proofErr w:type="spellEnd"/>
            <w:r w:rsidRPr="00F34E77">
              <w:rPr>
                <w:rFonts w:ascii="Calibri" w:hAnsi="Calibri" w:cs="Calibri"/>
                <w:i/>
                <w:iCs/>
                <w:sz w:val="22"/>
                <w:szCs w:val="22"/>
              </w:rPr>
              <w:t xml:space="preserve"> </w:t>
            </w:r>
            <w:proofErr w:type="spellStart"/>
            <w:r w:rsidRPr="00F34E77">
              <w:rPr>
                <w:rFonts w:ascii="Calibri" w:hAnsi="Calibri" w:cs="Calibri"/>
                <w:i/>
                <w:iCs/>
                <w:sz w:val="22"/>
                <w:szCs w:val="22"/>
              </w:rPr>
              <w:t>interface</w:t>
            </w:r>
            <w:proofErr w:type="spellEnd"/>
            <w:r w:rsidRPr="00F34E77">
              <w:rPr>
                <w:rFonts w:ascii="Calibri" w:hAnsi="Calibri" w:cs="Calibri"/>
                <w:iCs/>
                <w:sz w:val="22"/>
                <w:szCs w:val="22"/>
              </w:rPr>
              <w:t>) sąsają nustatyti informacijos apie turto vienetus (įrenginius) ir darbus informacijos įvesčiai ir išvesčiai.</w:t>
            </w:r>
          </w:p>
        </w:tc>
      </w:tr>
      <w:tr w:rsidR="001C61A2" w:rsidRPr="00F34E77" w14:paraId="60F4C4E8"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BFF75"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6.</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40C3D"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Programų paketas</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646BF"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Siūlomas programų paketas yra vieno gamintojo.</w:t>
            </w:r>
          </w:p>
        </w:tc>
      </w:tr>
      <w:tr w:rsidR="001C61A2" w:rsidRPr="00F34E77" w14:paraId="69CC1C0C"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2E8F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7.</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0797E"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Vartotojo sąsaja</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92DD"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Programų paketas palaiko ir užtikrina daugiakalbę vartotojo sąsają (lietuvių, anglų) kalbomis.</w:t>
            </w:r>
          </w:p>
        </w:tc>
      </w:tr>
      <w:tr w:rsidR="00A41B81" w:rsidRPr="00F34E77" w14:paraId="044E37C1"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8AAB0" w14:textId="31B05657" w:rsidR="43789762" w:rsidRPr="00F34E77" w:rsidRDefault="0778BCAC" w:rsidP="00A41B8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8</w:t>
            </w:r>
            <w:r w:rsidR="43789762" w:rsidRPr="00F34E77">
              <w:rPr>
                <w:rFonts w:ascii="Calibri" w:hAnsi="Calibri" w:cs="Calibri"/>
                <w:sz w:val="22"/>
                <w:szCs w:val="22"/>
              </w:rPr>
              <w:t>.</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BE268" w14:textId="419B0204" w:rsidR="43789762" w:rsidRPr="00F34E77" w:rsidRDefault="43789762" w:rsidP="00A41B8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Nefunkciniai reikalavimai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5308F" w14:textId="32565190" w:rsidR="00A41B81" w:rsidRPr="00F34E77" w:rsidRDefault="00A41B81" w:rsidP="00A41B81">
            <w:pPr>
              <w:spacing w:line="252" w:lineRule="auto"/>
              <w:jc w:val="both"/>
              <w:rPr>
                <w:rFonts w:ascii="Calibri" w:hAnsi="Calibri" w:cs="Calibri"/>
                <w:sz w:val="22"/>
                <w:szCs w:val="22"/>
              </w:rPr>
            </w:pPr>
          </w:p>
        </w:tc>
      </w:tr>
      <w:tr w:rsidR="725ABDEA" w:rsidRPr="00F34E77" w14:paraId="71C41276"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80DC7" w14:textId="3A724740" w:rsidR="1ABD6644" w:rsidRPr="00F34E77" w:rsidRDefault="6428BDC5" w:rsidP="725ABDEA">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8</w:t>
            </w:r>
            <w:r w:rsidR="1ABD6644" w:rsidRPr="00F34E77">
              <w:rPr>
                <w:rFonts w:ascii="Calibri" w:hAnsi="Calibri" w:cs="Calibri"/>
                <w:sz w:val="22"/>
                <w:szCs w:val="22"/>
              </w:rPr>
              <w:t>.1.</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5AC15" w14:textId="71DAA76F" w:rsidR="1ABD6644" w:rsidRPr="00F34E77" w:rsidRDefault="1ABD6644" w:rsidP="725ABDEA">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Saugumo reikalavimai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A0E7F" w14:textId="374C8168" w:rsidR="725ABDEA" w:rsidRPr="00F34E77" w:rsidRDefault="725ABDEA" w:rsidP="725ABDEA">
            <w:pPr>
              <w:spacing w:line="252" w:lineRule="auto"/>
              <w:jc w:val="both"/>
              <w:rPr>
                <w:rFonts w:ascii="Calibri" w:hAnsi="Calibri" w:cs="Calibri"/>
                <w:sz w:val="22"/>
                <w:szCs w:val="22"/>
              </w:rPr>
            </w:pPr>
          </w:p>
        </w:tc>
      </w:tr>
      <w:tr w:rsidR="725ABDEA" w:rsidRPr="00F34E77" w14:paraId="2EBCA538"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E63A4" w14:textId="0CFC7A15" w:rsidR="725ABDEA" w:rsidRPr="00F34E77" w:rsidRDefault="725ABDEA" w:rsidP="725ABDEA">
            <w:pPr>
              <w:spacing w:line="252" w:lineRule="auto"/>
              <w:jc w:val="both"/>
              <w:rPr>
                <w:rFonts w:ascii="Calibri" w:hAnsi="Calibri" w:cs="Calibri"/>
                <w:sz w:val="22"/>
                <w:szCs w:val="22"/>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108A3" w14:textId="67C8A117" w:rsidR="13ADE3B3" w:rsidRPr="00F34E77" w:rsidRDefault="13ADE3B3" w:rsidP="725ABDEA">
            <w:pPr>
              <w:spacing w:line="252" w:lineRule="auto"/>
              <w:jc w:val="both"/>
              <w:rPr>
                <w:rFonts w:ascii="Calibri" w:hAnsi="Calibri" w:cs="Calibri"/>
                <w:sz w:val="22"/>
                <w:szCs w:val="22"/>
              </w:rPr>
            </w:pPr>
            <w:r w:rsidRPr="00F34E77">
              <w:rPr>
                <w:rFonts w:ascii="Calibri" w:hAnsi="Calibri" w:cs="Calibri"/>
                <w:sz w:val="22"/>
                <w:szCs w:val="22"/>
              </w:rPr>
              <w:t>Reikalavimai prieigos valdymui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EF608" w14:textId="43A7C6D6" w:rsidR="13ADE3B3" w:rsidRPr="00F34E77" w:rsidRDefault="13ADE3B3"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Prieigos teisių suteikimas  galimas tik registruotiems </w:t>
            </w:r>
            <w:r w:rsidR="4DC07603" w:rsidRPr="00F34E77">
              <w:rPr>
                <w:rFonts w:ascii="Calibri" w:eastAsia="Times New Roman" w:hAnsi="Calibri" w:cs="Calibri"/>
                <w:sz w:val="22"/>
                <w:szCs w:val="22"/>
              </w:rPr>
              <w:t>naudoto</w:t>
            </w:r>
            <w:r w:rsidR="267098D8" w:rsidRPr="00F34E77">
              <w:rPr>
                <w:rFonts w:ascii="Calibri" w:eastAsia="Times New Roman" w:hAnsi="Calibri" w:cs="Calibri"/>
                <w:sz w:val="22"/>
                <w:szCs w:val="22"/>
              </w:rPr>
              <w:t>j</w:t>
            </w:r>
            <w:r w:rsidRPr="00F34E77">
              <w:rPr>
                <w:rFonts w:ascii="Calibri" w:eastAsia="Times New Roman" w:hAnsi="Calibri" w:cs="Calibri"/>
                <w:sz w:val="22"/>
                <w:szCs w:val="22"/>
              </w:rPr>
              <w:t xml:space="preserve">ams. Tik autentifikuoti </w:t>
            </w:r>
            <w:r w:rsidR="3BE146DC" w:rsidRPr="00F34E77">
              <w:rPr>
                <w:rFonts w:ascii="Calibri" w:eastAsia="Times New Roman" w:hAnsi="Calibri" w:cs="Calibri"/>
                <w:sz w:val="22"/>
                <w:szCs w:val="22"/>
              </w:rPr>
              <w:t>naudoto</w:t>
            </w:r>
            <w:r w:rsidRPr="00F34E77">
              <w:rPr>
                <w:rFonts w:ascii="Calibri" w:eastAsia="Times New Roman" w:hAnsi="Calibri" w:cs="Calibri"/>
                <w:sz w:val="22"/>
                <w:szCs w:val="22"/>
              </w:rPr>
              <w:t>jai gali registruotis sistemoje ir pasiekti tik jiems skirtus duomenis ar funkcionalumą.</w:t>
            </w:r>
          </w:p>
          <w:p w14:paraId="0239088D" w14:textId="1E8C67E7" w:rsidR="13ADE3B3" w:rsidRPr="00F34E77" w:rsidRDefault="13ADE3B3"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Turi būti realizuotas teisių ir rolių </w:t>
            </w:r>
            <w:r w:rsidR="2B1E4066" w:rsidRPr="00F34E77">
              <w:rPr>
                <w:rFonts w:ascii="Calibri" w:eastAsia="Times New Roman" w:hAnsi="Calibri" w:cs="Calibri"/>
                <w:sz w:val="22"/>
                <w:szCs w:val="22"/>
              </w:rPr>
              <w:t xml:space="preserve">(vaidmenų) </w:t>
            </w:r>
            <w:r w:rsidRPr="00F34E77">
              <w:rPr>
                <w:rFonts w:ascii="Calibri" w:eastAsia="Times New Roman" w:hAnsi="Calibri" w:cs="Calibri"/>
                <w:sz w:val="22"/>
                <w:szCs w:val="22"/>
              </w:rPr>
              <w:t xml:space="preserve">priskyrimo </w:t>
            </w:r>
            <w:proofErr w:type="spellStart"/>
            <w:r w:rsidR="56A186FB" w:rsidRPr="00F34E77">
              <w:rPr>
                <w:rFonts w:ascii="Calibri" w:eastAsia="Times New Roman" w:hAnsi="Calibri" w:cs="Calibri"/>
                <w:sz w:val="22"/>
                <w:szCs w:val="22"/>
              </w:rPr>
              <w:t>naudoto</w:t>
            </w:r>
            <w:r w:rsidRPr="00F34E77">
              <w:rPr>
                <w:rFonts w:ascii="Calibri" w:eastAsia="Times New Roman" w:hAnsi="Calibri" w:cs="Calibri"/>
                <w:sz w:val="22"/>
                <w:szCs w:val="22"/>
              </w:rPr>
              <w:t>ams</w:t>
            </w:r>
            <w:proofErr w:type="spellEnd"/>
            <w:r w:rsidRPr="00F34E77">
              <w:rPr>
                <w:rFonts w:ascii="Calibri" w:eastAsia="Times New Roman" w:hAnsi="Calibri" w:cs="Calibri"/>
                <w:sz w:val="22"/>
                <w:szCs w:val="22"/>
              </w:rPr>
              <w:t xml:space="preserve"> mechanizmas, leidžiantis kontroliuoti naudotojų prieigą prie sistemos. Programinė įranga turi turėti dokumentuotą kiekvienos sistemos rolės ir teisės aprašą.</w:t>
            </w:r>
          </w:p>
          <w:p w14:paraId="17ACF3D1" w14:textId="1EB6A841" w:rsidR="6F59A541" w:rsidRPr="00F34E77" w:rsidRDefault="6F59A541"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Numatyta galimybė kurti naudotojų grupes su skirtingomis prieigos teisėmis.</w:t>
            </w:r>
          </w:p>
          <w:p w14:paraId="3F35C090" w14:textId="329F73CC" w:rsidR="32263ADD" w:rsidRPr="00F34E77" w:rsidRDefault="32263ADD"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Turi būti galimybė kurti naujus, keisti ir šalinti esamus </w:t>
            </w:r>
            <w:r w:rsidR="49B49129" w:rsidRPr="00F34E77">
              <w:rPr>
                <w:rFonts w:ascii="Calibri" w:eastAsia="Times New Roman" w:hAnsi="Calibri" w:cs="Calibri"/>
                <w:sz w:val="22"/>
                <w:szCs w:val="22"/>
              </w:rPr>
              <w:t>roles (</w:t>
            </w:r>
            <w:r w:rsidRPr="00F34E77">
              <w:rPr>
                <w:rFonts w:ascii="Calibri" w:eastAsia="Times New Roman" w:hAnsi="Calibri" w:cs="Calibri"/>
                <w:sz w:val="22"/>
                <w:szCs w:val="22"/>
              </w:rPr>
              <w:t>vaidmenis</w:t>
            </w:r>
            <w:r w:rsidR="2C10E41D" w:rsidRPr="00F34E77">
              <w:rPr>
                <w:rFonts w:ascii="Calibri" w:eastAsia="Times New Roman" w:hAnsi="Calibri" w:cs="Calibri"/>
                <w:sz w:val="22"/>
                <w:szCs w:val="22"/>
              </w:rPr>
              <w:t>)</w:t>
            </w:r>
            <w:r w:rsidRPr="00F34E77">
              <w:rPr>
                <w:rFonts w:ascii="Calibri" w:eastAsia="Times New Roman" w:hAnsi="Calibri" w:cs="Calibri"/>
                <w:sz w:val="22"/>
                <w:szCs w:val="22"/>
              </w:rPr>
              <w:t xml:space="preserve"> bei jų prieigos teises. Pakeitus esamų </w:t>
            </w:r>
            <w:r w:rsidR="5BDD3E2E" w:rsidRPr="00F34E77">
              <w:rPr>
                <w:rFonts w:ascii="Calibri" w:eastAsia="Times New Roman" w:hAnsi="Calibri" w:cs="Calibri"/>
                <w:sz w:val="22"/>
                <w:szCs w:val="22"/>
              </w:rPr>
              <w:t>rolių (</w:t>
            </w:r>
            <w:r w:rsidRPr="00F34E77">
              <w:rPr>
                <w:rFonts w:ascii="Calibri" w:eastAsia="Times New Roman" w:hAnsi="Calibri" w:cs="Calibri"/>
                <w:sz w:val="22"/>
                <w:szCs w:val="22"/>
              </w:rPr>
              <w:t>vaidmenų</w:t>
            </w:r>
            <w:r w:rsidR="0C89982D" w:rsidRPr="00F34E77">
              <w:rPr>
                <w:rFonts w:ascii="Calibri" w:eastAsia="Times New Roman" w:hAnsi="Calibri" w:cs="Calibri"/>
                <w:sz w:val="22"/>
                <w:szCs w:val="22"/>
              </w:rPr>
              <w:t>)</w:t>
            </w:r>
            <w:r w:rsidRPr="00F34E77">
              <w:rPr>
                <w:rFonts w:ascii="Calibri" w:eastAsia="Times New Roman" w:hAnsi="Calibri" w:cs="Calibri"/>
                <w:sz w:val="22"/>
                <w:szCs w:val="22"/>
              </w:rPr>
              <w:t xml:space="preserve"> teises, šios turi būti realiu laiku pritaikomos naudotojams, kuriems priskirta su pakeitimu susij</w:t>
            </w:r>
            <w:r w:rsidR="0D345D7C" w:rsidRPr="00F34E77">
              <w:rPr>
                <w:rFonts w:ascii="Calibri" w:eastAsia="Times New Roman" w:hAnsi="Calibri" w:cs="Calibri"/>
                <w:sz w:val="22"/>
                <w:szCs w:val="22"/>
              </w:rPr>
              <w:t>usi rolė (v</w:t>
            </w:r>
            <w:r w:rsidRPr="00F34E77">
              <w:rPr>
                <w:rFonts w:ascii="Calibri" w:eastAsia="Times New Roman" w:hAnsi="Calibri" w:cs="Calibri"/>
                <w:sz w:val="22"/>
                <w:szCs w:val="22"/>
              </w:rPr>
              <w:t>aidmuo</w:t>
            </w:r>
            <w:r w:rsidR="04B4F12C" w:rsidRPr="00F34E77">
              <w:rPr>
                <w:rFonts w:ascii="Calibri" w:eastAsia="Times New Roman" w:hAnsi="Calibri" w:cs="Calibri"/>
                <w:sz w:val="22"/>
                <w:szCs w:val="22"/>
              </w:rPr>
              <w:t>)</w:t>
            </w:r>
            <w:r w:rsidRPr="00F34E77">
              <w:rPr>
                <w:rFonts w:ascii="Calibri" w:eastAsia="Times New Roman" w:hAnsi="Calibri" w:cs="Calibri"/>
                <w:sz w:val="22"/>
                <w:szCs w:val="22"/>
              </w:rPr>
              <w:t>.</w:t>
            </w:r>
          </w:p>
          <w:p w14:paraId="4E6E3512" w14:textId="4AF9FD77" w:rsidR="67A6D47F" w:rsidRPr="00F34E77" w:rsidRDefault="67A6D47F"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Kiekvienas </w:t>
            </w:r>
            <w:r w:rsidR="6882A858" w:rsidRPr="00F34E77">
              <w:rPr>
                <w:rFonts w:ascii="Calibri" w:eastAsia="Times New Roman" w:hAnsi="Calibri" w:cs="Calibri"/>
                <w:sz w:val="22"/>
                <w:szCs w:val="22"/>
              </w:rPr>
              <w:t>naudoto</w:t>
            </w:r>
            <w:r w:rsidR="25E7DDDD" w:rsidRPr="00F34E77">
              <w:rPr>
                <w:rFonts w:ascii="Calibri" w:eastAsia="Times New Roman" w:hAnsi="Calibri" w:cs="Calibri"/>
                <w:sz w:val="22"/>
                <w:szCs w:val="22"/>
              </w:rPr>
              <w:t>j</w:t>
            </w:r>
            <w:r w:rsidRPr="00F34E77">
              <w:rPr>
                <w:rFonts w:ascii="Calibri" w:eastAsia="Times New Roman" w:hAnsi="Calibri" w:cs="Calibri"/>
                <w:sz w:val="22"/>
                <w:szCs w:val="22"/>
              </w:rPr>
              <w:t xml:space="preserve">as turi būti unikaliai atpažįstamas. Sistema turi užtikrinti, kad naudoja tik unikalius </w:t>
            </w:r>
            <w:r w:rsidR="7FC71B17" w:rsidRPr="00F34E77">
              <w:rPr>
                <w:rFonts w:ascii="Calibri" w:eastAsia="Times New Roman" w:hAnsi="Calibri" w:cs="Calibri"/>
                <w:sz w:val="22"/>
                <w:szCs w:val="22"/>
              </w:rPr>
              <w:t>naudo</w:t>
            </w:r>
            <w:r w:rsidRPr="00F34E77">
              <w:rPr>
                <w:rFonts w:ascii="Calibri" w:eastAsia="Times New Roman" w:hAnsi="Calibri" w:cs="Calibri"/>
                <w:sz w:val="22"/>
                <w:szCs w:val="22"/>
              </w:rPr>
              <w:t xml:space="preserve">tojų identifikatorius / prisijungimo vardus (angl. </w:t>
            </w:r>
            <w:proofErr w:type="spellStart"/>
            <w:r w:rsidRPr="00F34E77">
              <w:rPr>
                <w:rFonts w:ascii="Calibri" w:eastAsia="Times New Roman" w:hAnsi="Calibri" w:cs="Calibri"/>
                <w:sz w:val="22"/>
                <w:szCs w:val="22"/>
              </w:rPr>
              <w:t>login</w:t>
            </w:r>
            <w:proofErr w:type="spellEnd"/>
            <w:r w:rsidRPr="00F34E77">
              <w:rPr>
                <w:rFonts w:ascii="Calibri" w:eastAsia="Times New Roman" w:hAnsi="Calibri" w:cs="Calibri"/>
                <w:sz w:val="22"/>
                <w:szCs w:val="22"/>
              </w:rPr>
              <w:t>).</w:t>
            </w:r>
          </w:p>
          <w:p w14:paraId="23F099A7" w14:textId="245CC61E" w:rsidR="67A6D47F" w:rsidRPr="00F34E77" w:rsidRDefault="67A6D47F"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Vartotojams negali būti suteikiamos administratoriaus teisės.</w:t>
            </w:r>
          </w:p>
          <w:p w14:paraId="5CE5E889" w14:textId="0D96215D" w:rsidR="67A6D47F" w:rsidRPr="00F34E77" w:rsidRDefault="67A6D47F"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lastRenderedPageBreak/>
              <w:t>Administratoriaus funkcijos turi būti atliekamos naudojant atskirą tam skirtą paskyrą, kuri negali būti naudojama kasdienėms naudotojo funkcijoms atlikti. Visos sistemos administratorių paskyros turi būti personalizuotos.</w:t>
            </w:r>
          </w:p>
          <w:p w14:paraId="7EEC9514" w14:textId="1FD6B19C" w:rsidR="230BDC95" w:rsidRPr="00F34E77" w:rsidRDefault="230BDC95"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Administratoriai turi turėti galimybę valdyti prieigos teises centralizuotai.</w:t>
            </w:r>
          </w:p>
          <w:p w14:paraId="7CA738BF" w14:textId="6467A177" w:rsidR="230BDC95" w:rsidRPr="00F34E77" w:rsidRDefault="230BDC95"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Turi būti galimybė apriboti prieigą pagal IP adresus ar </w:t>
            </w:r>
            <w:proofErr w:type="spellStart"/>
            <w:r w:rsidRPr="00F34E77">
              <w:rPr>
                <w:rFonts w:ascii="Calibri" w:eastAsia="Times New Roman" w:hAnsi="Calibri" w:cs="Calibri"/>
                <w:sz w:val="22"/>
                <w:szCs w:val="22"/>
              </w:rPr>
              <w:t>geolokaciją</w:t>
            </w:r>
            <w:proofErr w:type="spellEnd"/>
            <w:r w:rsidRPr="00F34E77">
              <w:rPr>
                <w:rFonts w:ascii="Calibri" w:eastAsia="Times New Roman" w:hAnsi="Calibri" w:cs="Calibri"/>
                <w:sz w:val="22"/>
                <w:szCs w:val="22"/>
              </w:rPr>
              <w:t>, jei taikoma.</w:t>
            </w:r>
          </w:p>
          <w:p w14:paraId="59ED99E2" w14:textId="569F32E1" w:rsidR="7DB31D67" w:rsidRPr="00F34E77" w:rsidRDefault="7DB31D67"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Turi būti realizuota galimybė vienu metu prie sistemos jungtis neribotam naudotojų skaičiui.</w:t>
            </w:r>
          </w:p>
          <w:p w14:paraId="1353BC5E" w14:textId="635E555F" w:rsidR="230BDC95" w:rsidRPr="00F34E77" w:rsidRDefault="230BDC95"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Turi būti galimybė susigeneruoti ataskaitą apie naudotojų turimas prieigos teises.</w:t>
            </w:r>
          </w:p>
          <w:p w14:paraId="525CDA1E" w14:textId="6FF83401" w:rsidR="3099608C" w:rsidRPr="00F34E77" w:rsidRDefault="3099608C"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Sistema turi suteikti galimybę matyti kas realiu laiku dirba su sistema.(*)</w:t>
            </w:r>
          </w:p>
        </w:tc>
      </w:tr>
      <w:tr w:rsidR="001C61A2" w:rsidRPr="00F34E77" w14:paraId="27FE3B4C"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9FE00" w14:textId="150FACC0" w:rsidR="001C61A2" w:rsidRPr="00F34E77" w:rsidRDefault="001C61A2" w:rsidP="00A41B81">
            <w:pPr>
              <w:widowControl w:val="0"/>
              <w:tabs>
                <w:tab w:val="left" w:pos="993"/>
              </w:tabs>
              <w:spacing w:line="252" w:lineRule="auto"/>
              <w:jc w:val="both"/>
              <w:rPr>
                <w:rFonts w:ascii="Calibri" w:hAnsi="Calibri" w:cs="Calibri"/>
                <w:sz w:val="22"/>
                <w:szCs w:val="22"/>
              </w:rPr>
            </w:pP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AE886" w14:textId="2C55E334" w:rsidR="001C61A2" w:rsidRPr="00F34E77" w:rsidRDefault="001C61A2" w:rsidP="725ABDEA">
            <w:pPr>
              <w:widowControl w:val="0"/>
              <w:tabs>
                <w:tab w:val="left" w:pos="993"/>
              </w:tabs>
              <w:spacing w:line="252" w:lineRule="auto"/>
              <w:jc w:val="both"/>
              <w:rPr>
                <w:rFonts w:ascii="Calibri" w:hAnsi="Calibri" w:cs="Calibri"/>
                <w:sz w:val="22"/>
                <w:szCs w:val="22"/>
              </w:rPr>
            </w:pPr>
          </w:p>
          <w:p w14:paraId="64122F46" w14:textId="5ADB1BB3" w:rsidR="001C61A2" w:rsidRPr="00F34E77" w:rsidRDefault="3B280780" w:rsidP="00A41B8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Reikalavimai autentifikacijai</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BD5EC" w14:textId="1E7B3A0D" w:rsidR="001C61A2" w:rsidRPr="00F34E77" w:rsidRDefault="0514D019"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Sistema turi palaikyti prisijungimą naudojant unikalų naudotojo vardą  ir kelių faktorių autentifikaciją (MFA),</w:t>
            </w:r>
          </w:p>
          <w:p w14:paraId="7A68D380" w14:textId="5639737E" w:rsidR="001C61A2" w:rsidRPr="00F34E77" w:rsidRDefault="662FC670"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Prisijungimo duomenys turi būti perduodami šifruotu kanalu (TLS 1.</w:t>
            </w:r>
            <w:r w:rsidR="7492D65B" w:rsidRPr="00F34E77">
              <w:rPr>
                <w:rFonts w:ascii="Calibri" w:eastAsia="Times New Roman" w:hAnsi="Calibri" w:cs="Calibri"/>
                <w:sz w:val="22"/>
                <w:szCs w:val="22"/>
              </w:rPr>
              <w:t>3</w:t>
            </w:r>
            <w:r w:rsidRPr="00F34E77">
              <w:rPr>
                <w:rFonts w:ascii="Calibri" w:eastAsia="Times New Roman" w:hAnsi="Calibri" w:cs="Calibri"/>
                <w:sz w:val="22"/>
                <w:szCs w:val="22"/>
              </w:rPr>
              <w:t xml:space="preserve"> arba naujesne versija).</w:t>
            </w:r>
          </w:p>
          <w:p w14:paraId="12770E43" w14:textId="28F39164" w:rsidR="001C61A2" w:rsidRPr="00F34E77" w:rsidRDefault="224DD18B" w:rsidP="0E0F6EE1">
            <w:pPr>
              <w:widowControl w:val="0"/>
              <w:spacing w:after="160" w:line="257" w:lineRule="auto"/>
              <w:jc w:val="both"/>
              <w:rPr>
                <w:rFonts w:ascii="Calibri" w:eastAsia="Times New Roman" w:hAnsi="Calibri" w:cs="Calibri"/>
                <w:sz w:val="22"/>
                <w:szCs w:val="22"/>
              </w:rPr>
            </w:pPr>
            <w:r w:rsidRPr="00F34E77">
              <w:rPr>
                <w:rFonts w:ascii="Calibri" w:eastAsia="Times New Roman" w:hAnsi="Calibri" w:cs="Calibri"/>
                <w:sz w:val="22"/>
                <w:szCs w:val="22"/>
              </w:rPr>
              <w:t>Turi būti įdiegti šie reikalavimai slaptažodžiams:</w:t>
            </w:r>
          </w:p>
          <w:p w14:paraId="604C4445" w14:textId="7DF2893D" w:rsidR="001C61A2" w:rsidRPr="00F34E77" w:rsidRDefault="224DD18B" w:rsidP="0E0F6EE1">
            <w:pPr>
              <w:pStyle w:val="ListParagraph"/>
              <w:widowControl w:val="0"/>
              <w:numPr>
                <w:ilvl w:val="0"/>
                <w:numId w:val="10"/>
              </w:numPr>
              <w:spacing w:after="160" w:line="257" w:lineRule="auto"/>
              <w:jc w:val="both"/>
              <w:rPr>
                <w:rFonts w:cs="Calibri"/>
              </w:rPr>
            </w:pPr>
            <w:r w:rsidRPr="00F34E77">
              <w:rPr>
                <w:rFonts w:cs="Calibri"/>
              </w:rPr>
              <w:t>slaptažodžiai turi būti sudaryti iš mažųjų ir didžiųjų raidžių, skaičių ir (arba) specialiųjų simbolių;</w:t>
            </w:r>
          </w:p>
          <w:p w14:paraId="655F45B9" w14:textId="4DAF6489" w:rsidR="001C61A2" w:rsidRPr="00F34E77" w:rsidRDefault="224DD18B" w:rsidP="0E0F6EE1">
            <w:pPr>
              <w:pStyle w:val="ListParagraph"/>
              <w:widowControl w:val="0"/>
              <w:numPr>
                <w:ilvl w:val="0"/>
                <w:numId w:val="10"/>
              </w:numPr>
              <w:spacing w:after="160" w:line="257" w:lineRule="auto"/>
              <w:jc w:val="both"/>
              <w:rPr>
                <w:rFonts w:cs="Calibri"/>
              </w:rPr>
            </w:pPr>
            <w:r w:rsidRPr="00F34E77">
              <w:rPr>
                <w:rFonts w:cs="Calibri"/>
              </w:rPr>
              <w:t>naudotojų slaptažodis turi būti sudarytas iš mažiausiai 10 simbolių, administratorių slaptažodžiai privalo būti sudaryti iš mažiausiai 15 simbolių;</w:t>
            </w:r>
          </w:p>
          <w:p w14:paraId="246A712C" w14:textId="68EBB58B" w:rsidR="001C61A2" w:rsidRPr="00F34E77" w:rsidRDefault="224DD18B" w:rsidP="0E0F6EE1">
            <w:pPr>
              <w:pStyle w:val="ListParagraph"/>
              <w:widowControl w:val="0"/>
              <w:numPr>
                <w:ilvl w:val="0"/>
                <w:numId w:val="10"/>
              </w:numPr>
              <w:spacing w:after="160" w:line="257" w:lineRule="auto"/>
              <w:jc w:val="both"/>
              <w:rPr>
                <w:rFonts w:cs="Calibri"/>
              </w:rPr>
            </w:pPr>
            <w:r w:rsidRPr="00F34E77">
              <w:rPr>
                <w:rFonts w:cs="Calibri"/>
              </w:rPr>
              <w:t>laikini arba pradiniai slaptažodžiai privalo būti sukurti atsitiktine tvarka ir unikalūs kiekvienam naudotojui;</w:t>
            </w:r>
          </w:p>
          <w:p w14:paraId="0E726743" w14:textId="04779627" w:rsidR="001C61A2" w:rsidRPr="00F34E77" w:rsidRDefault="224DD18B" w:rsidP="0E0F6EE1">
            <w:pPr>
              <w:pStyle w:val="ListParagraph"/>
              <w:widowControl w:val="0"/>
              <w:numPr>
                <w:ilvl w:val="0"/>
                <w:numId w:val="10"/>
              </w:numPr>
              <w:spacing w:after="160" w:line="257" w:lineRule="auto"/>
              <w:jc w:val="both"/>
              <w:rPr>
                <w:rFonts w:cs="Calibri"/>
              </w:rPr>
            </w:pPr>
            <w:r w:rsidRPr="00F34E77">
              <w:rPr>
                <w:rFonts w:cs="Calibri"/>
              </w:rPr>
              <w:t>pirmąkart jungiantis prie sistemos, turi būti reikalaujama, kad naudotojas pakeistų slaptažodį;</w:t>
            </w:r>
          </w:p>
          <w:p w14:paraId="6C7A62AB" w14:textId="1B93EDF7" w:rsidR="001C61A2" w:rsidRPr="00F34E77" w:rsidRDefault="224DD18B" w:rsidP="0E0F6EE1">
            <w:pPr>
              <w:pStyle w:val="ListParagraph"/>
              <w:widowControl w:val="0"/>
              <w:numPr>
                <w:ilvl w:val="0"/>
                <w:numId w:val="10"/>
              </w:numPr>
              <w:spacing w:after="160" w:line="257" w:lineRule="auto"/>
              <w:jc w:val="both"/>
              <w:rPr>
                <w:rFonts w:cs="Calibri"/>
              </w:rPr>
            </w:pPr>
            <w:r w:rsidRPr="00F34E77">
              <w:rPr>
                <w:rFonts w:cs="Calibri"/>
              </w:rPr>
              <w:t>naudotojas turi turėti galimybę bet kuriuo metu pasikeisti slaptažodį;</w:t>
            </w:r>
          </w:p>
          <w:p w14:paraId="43910977" w14:textId="71BF20EB" w:rsidR="001C61A2" w:rsidRPr="00F34E77" w:rsidRDefault="503200FB" w:rsidP="0E0F6EE1">
            <w:pPr>
              <w:pStyle w:val="ListParagraph"/>
              <w:widowControl w:val="0"/>
              <w:numPr>
                <w:ilvl w:val="0"/>
                <w:numId w:val="10"/>
              </w:numPr>
              <w:spacing w:after="160" w:line="257" w:lineRule="auto"/>
              <w:jc w:val="both"/>
              <w:rPr>
                <w:rFonts w:cs="Calibri"/>
              </w:rPr>
            </w:pPr>
            <w:r w:rsidRPr="00F34E77">
              <w:rPr>
                <w:rFonts w:cs="Calibri"/>
              </w:rPr>
              <w:t>sistema</w:t>
            </w:r>
            <w:r w:rsidR="224DD18B" w:rsidRPr="00F34E77">
              <w:rPr>
                <w:rFonts w:cs="Calibri"/>
              </w:rPr>
              <w:t xml:space="preserve"> turi įgalinti naudotoją slaptažodį keisti ne rečiau kaip kas 6 mėnesius;</w:t>
            </w:r>
          </w:p>
          <w:p w14:paraId="15FED239" w14:textId="33CDB388" w:rsidR="001C61A2" w:rsidRPr="00F34E77" w:rsidRDefault="224DD18B" w:rsidP="0E0F6EE1">
            <w:pPr>
              <w:pStyle w:val="ListParagraph"/>
              <w:widowControl w:val="0"/>
              <w:numPr>
                <w:ilvl w:val="0"/>
                <w:numId w:val="10"/>
              </w:numPr>
              <w:spacing w:after="160" w:line="257" w:lineRule="auto"/>
              <w:jc w:val="both"/>
              <w:rPr>
                <w:rFonts w:cs="Calibri"/>
              </w:rPr>
            </w:pPr>
            <w:r w:rsidRPr="00F34E77">
              <w:rPr>
                <w:rFonts w:cs="Calibri"/>
              </w:rPr>
              <w:t>keičiamo slaptažodžio neturi būti leidžiama sudaryti iš buvusių 6 paskutinių slaptažodžių;</w:t>
            </w:r>
          </w:p>
          <w:p w14:paraId="392AD1AC" w14:textId="5A63A239" w:rsidR="001C61A2" w:rsidRPr="00F34E77" w:rsidRDefault="662FC670"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Sistema neturi leisti saugoti slaptažodžių nešifruota forma.</w:t>
            </w:r>
          </w:p>
          <w:p w14:paraId="0F7B1008" w14:textId="152A72FB" w:rsidR="001C61A2" w:rsidRPr="00F34E77" w:rsidRDefault="736D4AF0" w:rsidP="0E0F6EE1">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Slaptažodžiai ir autentifikacijos duomenys turi būti saugomi naudojant saugius </w:t>
            </w:r>
            <w:proofErr w:type="spellStart"/>
            <w:r w:rsidRPr="00F34E77">
              <w:rPr>
                <w:rFonts w:ascii="Calibri" w:eastAsia="Times New Roman" w:hAnsi="Calibri" w:cs="Calibri"/>
                <w:sz w:val="22"/>
                <w:szCs w:val="22"/>
              </w:rPr>
              <w:t>maišos</w:t>
            </w:r>
            <w:proofErr w:type="spellEnd"/>
            <w:r w:rsidRPr="00F34E77">
              <w:rPr>
                <w:rFonts w:ascii="Calibri" w:eastAsia="Times New Roman" w:hAnsi="Calibri" w:cs="Calibri"/>
                <w:sz w:val="22"/>
                <w:szCs w:val="22"/>
              </w:rPr>
              <w:t xml:space="preserve"> algoritmus.</w:t>
            </w:r>
          </w:p>
          <w:p w14:paraId="1A30601E" w14:textId="7F2C94D6" w:rsidR="001C61A2" w:rsidRPr="00F34E77" w:rsidRDefault="662FC670"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 </w:t>
            </w:r>
            <w:r w:rsidR="716B33CA" w:rsidRPr="00F34E77">
              <w:rPr>
                <w:rFonts w:ascii="Calibri" w:eastAsia="Times New Roman" w:hAnsi="Calibri" w:cs="Calibri"/>
                <w:sz w:val="22"/>
                <w:szCs w:val="22"/>
              </w:rPr>
              <w:t xml:space="preserve">Slaptažodžiai negali būti saugojami programiniame kode. </w:t>
            </w:r>
          </w:p>
          <w:p w14:paraId="421BF17A" w14:textId="38E70B3F" w:rsidR="001C61A2" w:rsidRPr="00F34E77" w:rsidRDefault="716B33CA" w:rsidP="0E0F6EE1">
            <w:pPr>
              <w:widowControl w:val="0"/>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Naršyklė, patvirtinanti naudotojo tapatumą, turi drausti išsaugoti slaptažodžius, išskyrus specializuotą slaptažodžių tvarkymo programinę įrangą.</w:t>
            </w:r>
          </w:p>
          <w:p w14:paraId="2925CAE7" w14:textId="2EBA2A46" w:rsidR="001C61A2" w:rsidRPr="00F34E77" w:rsidRDefault="716B33CA" w:rsidP="0E0F6EE1">
            <w:pPr>
              <w:widowControl w:val="0"/>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Turi būti nustatytas maksimalus leistinas naudotojų mėginimų prisijungti prie sistemos skaičius – ne daugiau negu 5 kartai iš eilės. </w:t>
            </w:r>
            <w:r w:rsidR="662FC670" w:rsidRPr="00F34E77">
              <w:rPr>
                <w:rFonts w:ascii="Calibri" w:eastAsia="Times New Roman" w:hAnsi="Calibri" w:cs="Calibri"/>
                <w:sz w:val="22"/>
                <w:szCs w:val="22"/>
              </w:rPr>
              <w:t>Po nustatyto nesėkmingų prisijungimo bandymų skaičiaus (5), naudotojo paskyra turi būti laikinai užblokuojama.</w:t>
            </w:r>
            <w:r w:rsidR="1E6FDF6E" w:rsidRPr="00F34E77">
              <w:rPr>
                <w:rFonts w:ascii="Calibri" w:eastAsia="Times New Roman" w:hAnsi="Calibri" w:cs="Calibri"/>
                <w:sz w:val="22"/>
                <w:szCs w:val="22"/>
              </w:rPr>
              <w:t xml:space="preserve"> Atblokuoti gali tik įgalioti asmenys.</w:t>
            </w:r>
          </w:p>
          <w:p w14:paraId="61F93570" w14:textId="0CD2F722" w:rsidR="001C61A2" w:rsidRPr="00F34E77" w:rsidRDefault="18E45D67" w:rsidP="725ABDEA">
            <w:pPr>
              <w:widowControl w:val="0"/>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Administratoriai turi turėti galimybę priverstinai pakeisti </w:t>
            </w:r>
            <w:r w:rsidRPr="00F34E77">
              <w:rPr>
                <w:rFonts w:ascii="Calibri" w:eastAsia="Times New Roman" w:hAnsi="Calibri" w:cs="Calibri"/>
                <w:sz w:val="22"/>
                <w:szCs w:val="22"/>
              </w:rPr>
              <w:lastRenderedPageBreak/>
              <w:t>naudotojo slaptažodį ar užblokuoti paskyrą.</w:t>
            </w:r>
          </w:p>
          <w:p w14:paraId="64D28EB2" w14:textId="77777777" w:rsidR="001C61A2" w:rsidRPr="00F34E77" w:rsidRDefault="19EAAA61"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Galimybė riboti IP adresus, iš kurių galima / negalima jungtis prie sistemos.</w:t>
            </w:r>
          </w:p>
          <w:p w14:paraId="7FD62C0F" w14:textId="3B6E9974" w:rsidR="001C61A2" w:rsidRPr="00F34E77" w:rsidRDefault="001C61A2" w:rsidP="725ABDEA">
            <w:pPr>
              <w:widowControl w:val="0"/>
              <w:tabs>
                <w:tab w:val="left" w:pos="993"/>
              </w:tabs>
              <w:spacing w:line="252" w:lineRule="auto"/>
              <w:jc w:val="both"/>
              <w:rPr>
                <w:rFonts w:ascii="Calibri" w:eastAsia="Times New Roman" w:hAnsi="Calibri" w:cs="Calibri"/>
                <w:sz w:val="22"/>
                <w:szCs w:val="22"/>
              </w:rPr>
            </w:pPr>
          </w:p>
          <w:p w14:paraId="2B0B8856" w14:textId="115E9545" w:rsidR="001C61A2" w:rsidRPr="00F34E77" w:rsidRDefault="16786AC4"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Sesijų valdymas:</w:t>
            </w:r>
          </w:p>
          <w:p w14:paraId="78697522" w14:textId="1AF08E33" w:rsidR="001C61A2" w:rsidRPr="00F34E77" w:rsidRDefault="16786AC4" w:rsidP="0E0F6EE1">
            <w:pPr>
              <w:widowControl w:val="0"/>
              <w:tabs>
                <w:tab w:val="left" w:pos="993"/>
              </w:tabs>
              <w:spacing w:line="252" w:lineRule="auto"/>
              <w:jc w:val="both"/>
              <w:rPr>
                <w:rFonts w:ascii="Calibri" w:eastAsia="Times New Roman" w:hAnsi="Calibri" w:cs="Calibri"/>
                <w:color w:val="000000" w:themeColor="text1"/>
                <w:sz w:val="22"/>
                <w:szCs w:val="22"/>
              </w:rPr>
            </w:pPr>
            <w:r w:rsidRPr="00F34E77">
              <w:rPr>
                <w:rFonts w:ascii="Calibri" w:eastAsia="Times New Roman" w:hAnsi="Calibri" w:cs="Calibri"/>
                <w:sz w:val="22"/>
                <w:szCs w:val="22"/>
              </w:rPr>
              <w:t xml:space="preserve">Autentifikuota sesija </w:t>
            </w:r>
            <w:r w:rsidR="5116A219" w:rsidRPr="00F34E77">
              <w:rPr>
                <w:rFonts w:ascii="Calibri" w:eastAsia="Times New Roman" w:hAnsi="Calibri" w:cs="Calibri"/>
                <w:sz w:val="22"/>
                <w:szCs w:val="22"/>
              </w:rPr>
              <w:t xml:space="preserve">(be veiksmų, kai prisijungi ir nieko nedarai) </w:t>
            </w:r>
            <w:r w:rsidRPr="00F34E77">
              <w:rPr>
                <w:rFonts w:ascii="Calibri" w:eastAsia="Times New Roman" w:hAnsi="Calibri" w:cs="Calibri"/>
                <w:sz w:val="22"/>
                <w:szCs w:val="22"/>
              </w:rPr>
              <w:t xml:space="preserve">turi būti ribotos trukmės </w:t>
            </w:r>
            <w:r w:rsidR="451DE63E" w:rsidRPr="00F34E77">
              <w:rPr>
                <w:rFonts w:ascii="Calibri" w:eastAsia="Times New Roman" w:hAnsi="Calibri" w:cs="Calibri"/>
                <w:sz w:val="22"/>
                <w:szCs w:val="22"/>
              </w:rPr>
              <w:t xml:space="preserve">- </w:t>
            </w:r>
            <w:r w:rsidRPr="00F34E77">
              <w:rPr>
                <w:rFonts w:ascii="Calibri" w:eastAsia="Times New Roman" w:hAnsi="Calibri" w:cs="Calibri"/>
                <w:sz w:val="22"/>
                <w:szCs w:val="22"/>
              </w:rPr>
              <w:t xml:space="preserve">automatinis atsijungimas po </w:t>
            </w:r>
            <w:r w:rsidR="08B62435" w:rsidRPr="00F34E77">
              <w:rPr>
                <w:rFonts w:ascii="Calibri" w:eastAsia="Times New Roman" w:hAnsi="Calibri" w:cs="Calibri"/>
                <w:color w:val="000000" w:themeColor="text1"/>
                <w:sz w:val="22"/>
                <w:szCs w:val="22"/>
              </w:rPr>
              <w:t>15 minučių.</w:t>
            </w:r>
          </w:p>
          <w:p w14:paraId="72F033F7" w14:textId="33975CDB" w:rsidR="001C61A2" w:rsidRPr="00F34E77" w:rsidRDefault="444A448C" w:rsidP="0E0F6EE1">
            <w:pPr>
              <w:widowControl w:val="0"/>
              <w:tabs>
                <w:tab w:val="left" w:pos="993"/>
              </w:tabs>
              <w:spacing w:line="252" w:lineRule="auto"/>
              <w:jc w:val="both"/>
              <w:rPr>
                <w:rFonts w:ascii="Calibri" w:eastAsia="Times New Roman" w:hAnsi="Calibri" w:cs="Calibri"/>
                <w:color w:val="000000" w:themeColor="text1"/>
                <w:sz w:val="22"/>
                <w:szCs w:val="22"/>
              </w:rPr>
            </w:pPr>
            <w:r w:rsidRPr="00F34E77">
              <w:rPr>
                <w:rFonts w:ascii="Calibri" w:eastAsia="Times New Roman" w:hAnsi="Calibri" w:cs="Calibri"/>
                <w:color w:val="000000" w:themeColor="text1"/>
                <w:sz w:val="22"/>
                <w:szCs w:val="22"/>
              </w:rPr>
              <w:t>Sistema turi naudoti saugius sesijos identifikatorius.</w:t>
            </w:r>
          </w:p>
          <w:p w14:paraId="2F7EA149" w14:textId="68560BF8" w:rsidR="001C61A2" w:rsidRPr="00F34E77" w:rsidRDefault="444A448C" w:rsidP="0E0F6EE1">
            <w:pPr>
              <w:widowControl w:val="0"/>
              <w:tabs>
                <w:tab w:val="left" w:pos="993"/>
              </w:tabs>
              <w:spacing w:line="252" w:lineRule="auto"/>
              <w:jc w:val="both"/>
              <w:rPr>
                <w:rFonts w:ascii="Calibri" w:eastAsia="Times New Roman" w:hAnsi="Calibri" w:cs="Calibri"/>
                <w:color w:val="000000" w:themeColor="text1"/>
                <w:sz w:val="22"/>
                <w:szCs w:val="22"/>
              </w:rPr>
            </w:pPr>
            <w:r w:rsidRPr="00F34E77">
              <w:rPr>
                <w:rFonts w:ascii="Calibri" w:eastAsia="Times New Roman" w:hAnsi="Calibri" w:cs="Calibri"/>
                <w:color w:val="000000" w:themeColor="text1"/>
                <w:sz w:val="22"/>
                <w:szCs w:val="22"/>
              </w:rPr>
              <w:t>Prisijungus iš naujo įrenginio  naudotojas turi būti informuojamas apie</w:t>
            </w:r>
            <w:r w:rsidR="3BAB50B0" w:rsidRPr="00F34E77">
              <w:rPr>
                <w:rFonts w:ascii="Calibri" w:eastAsia="Times New Roman" w:hAnsi="Calibri" w:cs="Calibri"/>
                <w:color w:val="000000" w:themeColor="text1"/>
                <w:sz w:val="22"/>
                <w:szCs w:val="22"/>
              </w:rPr>
              <w:t xml:space="preserve"> tai</w:t>
            </w:r>
            <w:r w:rsidRPr="00F34E77">
              <w:rPr>
                <w:rFonts w:ascii="Calibri" w:eastAsia="Times New Roman" w:hAnsi="Calibri" w:cs="Calibri"/>
                <w:color w:val="000000" w:themeColor="text1"/>
                <w:sz w:val="22"/>
                <w:szCs w:val="22"/>
              </w:rPr>
              <w:t xml:space="preserve"> </w:t>
            </w:r>
            <w:proofErr w:type="spellStart"/>
            <w:r w:rsidRPr="00F34E77">
              <w:rPr>
                <w:rFonts w:ascii="Calibri" w:eastAsia="Times New Roman" w:hAnsi="Calibri" w:cs="Calibri"/>
                <w:color w:val="000000" w:themeColor="text1"/>
                <w:sz w:val="22"/>
                <w:szCs w:val="22"/>
              </w:rPr>
              <w:t>el</w:t>
            </w:r>
            <w:proofErr w:type="spellEnd"/>
            <w:r w:rsidR="5333392F" w:rsidRPr="00F34E77">
              <w:rPr>
                <w:rFonts w:ascii="Calibri" w:eastAsia="Times New Roman" w:hAnsi="Calibri" w:cs="Calibri"/>
                <w:color w:val="000000" w:themeColor="text1"/>
                <w:sz w:val="22"/>
                <w:szCs w:val="22"/>
              </w:rPr>
              <w:t xml:space="preserve"> </w:t>
            </w:r>
            <w:r w:rsidRPr="00F34E77">
              <w:rPr>
                <w:rFonts w:ascii="Calibri" w:eastAsia="Times New Roman" w:hAnsi="Calibri" w:cs="Calibri"/>
                <w:color w:val="000000" w:themeColor="text1"/>
                <w:sz w:val="22"/>
                <w:szCs w:val="22"/>
              </w:rPr>
              <w:t>.paštu arba kitomis priemonėmis.</w:t>
            </w:r>
          </w:p>
        </w:tc>
      </w:tr>
      <w:tr w:rsidR="725ABDEA" w:rsidRPr="00F34E77" w14:paraId="6725A339"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2AB78" w14:textId="0126785C" w:rsidR="725ABDEA" w:rsidRPr="00F34E77" w:rsidRDefault="725ABDEA" w:rsidP="725ABDEA">
            <w:pPr>
              <w:spacing w:line="252" w:lineRule="auto"/>
              <w:jc w:val="both"/>
              <w:rPr>
                <w:rFonts w:ascii="Calibri" w:hAnsi="Calibri" w:cs="Calibri"/>
                <w:sz w:val="22"/>
                <w:szCs w:val="22"/>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D0A87" w14:textId="3103AEB0" w:rsidR="1CF81DAE" w:rsidRPr="00F34E77" w:rsidRDefault="1CF81DAE" w:rsidP="725ABDEA">
            <w:pPr>
              <w:spacing w:line="252" w:lineRule="auto"/>
              <w:jc w:val="both"/>
              <w:rPr>
                <w:rFonts w:ascii="Calibri" w:hAnsi="Calibri" w:cs="Calibri"/>
                <w:sz w:val="22"/>
                <w:szCs w:val="22"/>
              </w:rPr>
            </w:pPr>
            <w:r w:rsidRPr="00F34E77">
              <w:rPr>
                <w:rFonts w:ascii="Calibri" w:hAnsi="Calibri" w:cs="Calibri"/>
                <w:sz w:val="22"/>
                <w:szCs w:val="22"/>
              </w:rPr>
              <w:t>Reikalavimai audito žurnalams</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AE2DB" w14:textId="160C6EEA" w:rsidR="57AC32F0" w:rsidRPr="00F34E77" w:rsidRDefault="57AC32F0" w:rsidP="0E0F6EE1">
            <w:pPr>
              <w:spacing w:after="160" w:line="257" w:lineRule="auto"/>
              <w:jc w:val="both"/>
              <w:rPr>
                <w:rFonts w:ascii="Calibri" w:eastAsia="Times New Roman" w:hAnsi="Calibri" w:cs="Calibri"/>
                <w:sz w:val="22"/>
                <w:szCs w:val="22"/>
              </w:rPr>
            </w:pPr>
            <w:r w:rsidRPr="00F34E77">
              <w:rPr>
                <w:rFonts w:ascii="Calibri" w:eastAsia="Times New Roman" w:hAnsi="Calibri" w:cs="Calibri"/>
                <w:sz w:val="22"/>
                <w:szCs w:val="22"/>
              </w:rPr>
              <w:t>Turi būti fiksuo</w:t>
            </w:r>
            <w:r w:rsidR="2D991FAC" w:rsidRPr="00F34E77">
              <w:rPr>
                <w:rFonts w:ascii="Calibri" w:eastAsia="Times New Roman" w:hAnsi="Calibri" w:cs="Calibri"/>
                <w:sz w:val="22"/>
                <w:szCs w:val="22"/>
              </w:rPr>
              <w:t>jami šie žurnaliniai įrašai:</w:t>
            </w:r>
          </w:p>
          <w:p w14:paraId="71A6D055" w14:textId="7F58C757" w:rsidR="57AC32F0" w:rsidRPr="00F34E77" w:rsidRDefault="57AC32F0" w:rsidP="0E0F6EE1">
            <w:pPr>
              <w:pStyle w:val="ListParagraph"/>
              <w:numPr>
                <w:ilvl w:val="0"/>
                <w:numId w:val="8"/>
              </w:numPr>
              <w:spacing w:line="252" w:lineRule="auto"/>
              <w:jc w:val="both"/>
              <w:rPr>
                <w:rFonts w:cs="Calibri"/>
              </w:rPr>
            </w:pPr>
            <w:r w:rsidRPr="00F34E77">
              <w:rPr>
                <w:rFonts w:cs="Calibri"/>
              </w:rPr>
              <w:t>Vis</w:t>
            </w:r>
            <w:r w:rsidR="7E6833A0" w:rsidRPr="00F34E77">
              <w:rPr>
                <w:rFonts w:cs="Calibri"/>
              </w:rPr>
              <w:t>ų</w:t>
            </w:r>
            <w:r w:rsidRPr="00F34E77">
              <w:rPr>
                <w:rFonts w:cs="Calibri"/>
              </w:rPr>
              <w:t xml:space="preserve"> naudotojų</w:t>
            </w:r>
            <w:r w:rsidR="5A2AFF21" w:rsidRPr="00F34E77">
              <w:rPr>
                <w:rFonts w:cs="Calibri"/>
              </w:rPr>
              <w:t xml:space="preserve"> ir administratorių</w:t>
            </w:r>
            <w:r w:rsidRPr="00F34E77">
              <w:rPr>
                <w:rFonts w:cs="Calibri"/>
              </w:rPr>
              <w:t xml:space="preserve"> autentifika</w:t>
            </w:r>
            <w:r w:rsidR="65BD5A2F" w:rsidRPr="00F34E77">
              <w:rPr>
                <w:rFonts w:cs="Calibri"/>
              </w:rPr>
              <w:t xml:space="preserve">vimo </w:t>
            </w:r>
            <w:proofErr w:type="spellStart"/>
            <w:r w:rsidR="3266DE0F" w:rsidRPr="00F34E77">
              <w:rPr>
                <w:rFonts w:cs="Calibri"/>
              </w:rPr>
              <w:t>į</w:t>
            </w:r>
            <w:r w:rsidRPr="00F34E77">
              <w:rPr>
                <w:rFonts w:cs="Calibri"/>
              </w:rPr>
              <w:t>vvkiai</w:t>
            </w:r>
            <w:proofErr w:type="spellEnd"/>
            <w:r w:rsidRPr="00F34E77">
              <w:rPr>
                <w:rFonts w:cs="Calibri"/>
              </w:rPr>
              <w:t xml:space="preserve"> (sėkmingi/</w:t>
            </w:r>
            <w:proofErr w:type="spellStart"/>
            <w:r w:rsidRPr="00F34E77">
              <w:rPr>
                <w:rFonts w:cs="Calibri"/>
              </w:rPr>
              <w:t>nesėmingi</w:t>
            </w:r>
            <w:proofErr w:type="spellEnd"/>
            <w:r w:rsidRPr="00F34E77">
              <w:rPr>
                <w:rFonts w:cs="Calibri"/>
              </w:rPr>
              <w:t xml:space="preserve"> prisijungimai, atsijungimai, slaptažodžių keitimai);</w:t>
            </w:r>
          </w:p>
          <w:p w14:paraId="541EEC6E" w14:textId="670BF8D3" w:rsidR="3ED2E26A" w:rsidRPr="00F34E77" w:rsidRDefault="3ED2E26A" w:rsidP="0E0F6EE1">
            <w:pPr>
              <w:pStyle w:val="ListParagraph"/>
              <w:numPr>
                <w:ilvl w:val="0"/>
                <w:numId w:val="8"/>
              </w:numPr>
              <w:spacing w:line="252" w:lineRule="auto"/>
              <w:jc w:val="both"/>
              <w:rPr>
                <w:rFonts w:cs="Calibri"/>
              </w:rPr>
            </w:pPr>
            <w:r w:rsidRPr="00F34E77">
              <w:rPr>
                <w:rFonts w:cs="Calibri"/>
                <w:color w:val="000000" w:themeColor="text1"/>
              </w:rPr>
              <w:t xml:space="preserve">naudotojų, administratorių paskyrų sukūrimas, prieigų prie sistemos pakeitimai </w:t>
            </w:r>
            <w:r w:rsidRPr="00F34E77">
              <w:rPr>
                <w:rFonts w:cs="Calibri"/>
              </w:rPr>
              <w:t>(teisių suteikimas/keitimas)</w:t>
            </w:r>
            <w:r w:rsidRPr="00F34E77">
              <w:rPr>
                <w:rFonts w:cs="Calibri"/>
                <w:color w:val="000000" w:themeColor="text1"/>
              </w:rPr>
              <w:t>;</w:t>
            </w:r>
          </w:p>
          <w:p w14:paraId="70692F08" w14:textId="1BF2E9C7" w:rsidR="3ED2E26A" w:rsidRPr="00F34E77" w:rsidRDefault="3ED2E26A" w:rsidP="0E0F6EE1">
            <w:pPr>
              <w:pStyle w:val="ListParagraph"/>
              <w:numPr>
                <w:ilvl w:val="0"/>
                <w:numId w:val="8"/>
              </w:numPr>
              <w:spacing w:line="252" w:lineRule="auto"/>
              <w:jc w:val="both"/>
              <w:rPr>
                <w:rFonts w:cs="Calibri"/>
              </w:rPr>
            </w:pPr>
            <w:r w:rsidRPr="00F34E77">
              <w:rPr>
                <w:rFonts w:cs="Calibri"/>
                <w:color w:val="000000" w:themeColor="text1"/>
              </w:rPr>
              <w:t>administratorių atliekami veiksmai;</w:t>
            </w:r>
          </w:p>
          <w:p w14:paraId="287BFED6" w14:textId="2826393C" w:rsidR="3ED2E26A" w:rsidRPr="00F34E77" w:rsidRDefault="3ED2E26A" w:rsidP="0E0F6EE1">
            <w:pPr>
              <w:pStyle w:val="ListParagraph"/>
              <w:numPr>
                <w:ilvl w:val="0"/>
                <w:numId w:val="8"/>
              </w:numPr>
              <w:spacing w:line="252" w:lineRule="auto"/>
              <w:jc w:val="both"/>
              <w:rPr>
                <w:rFonts w:cs="Calibri"/>
              </w:rPr>
            </w:pPr>
            <w:proofErr w:type="spellStart"/>
            <w:r w:rsidRPr="00F34E77">
              <w:rPr>
                <w:rFonts w:cs="Calibri"/>
                <w:color w:val="000000" w:themeColor="text1"/>
              </w:rPr>
              <w:t>saugasienių</w:t>
            </w:r>
            <w:proofErr w:type="spellEnd"/>
            <w:r w:rsidRPr="00F34E77">
              <w:rPr>
                <w:rFonts w:cs="Calibri"/>
                <w:color w:val="000000" w:themeColor="text1"/>
              </w:rPr>
              <w:t xml:space="preserve"> taisyklių pakeitimai;</w:t>
            </w:r>
          </w:p>
          <w:p w14:paraId="63E3AADE" w14:textId="30BE97E3" w:rsidR="3ED2E26A" w:rsidRPr="00F34E77" w:rsidRDefault="3ED2E26A" w:rsidP="0E0F6EE1">
            <w:pPr>
              <w:pStyle w:val="ListParagraph"/>
              <w:numPr>
                <w:ilvl w:val="0"/>
                <w:numId w:val="8"/>
              </w:numPr>
              <w:spacing w:line="252" w:lineRule="auto"/>
              <w:jc w:val="both"/>
              <w:rPr>
                <w:rFonts w:cs="Calibri"/>
              </w:rPr>
            </w:pPr>
            <w:r w:rsidRPr="00F34E77">
              <w:rPr>
                <w:rFonts w:cs="Calibri"/>
                <w:color w:val="000000" w:themeColor="text1"/>
              </w:rPr>
              <w:t>žurnalinių įrašų rinkimo funkcijos įjungimas, išjungimas;</w:t>
            </w:r>
          </w:p>
          <w:p w14:paraId="3713BF37" w14:textId="5CFB889F" w:rsidR="0FB5E8EE" w:rsidRPr="00F34E77" w:rsidRDefault="0FB5E8EE" w:rsidP="0E0F6EE1">
            <w:pPr>
              <w:spacing w:after="200" w:line="252" w:lineRule="auto"/>
              <w:jc w:val="both"/>
              <w:rPr>
                <w:rFonts w:ascii="Calibri" w:eastAsia="Times New Roman" w:hAnsi="Calibri" w:cs="Calibri"/>
                <w:color w:val="000000" w:themeColor="text1"/>
                <w:sz w:val="22"/>
                <w:szCs w:val="22"/>
              </w:rPr>
            </w:pPr>
            <w:r w:rsidRPr="00F34E77">
              <w:rPr>
                <w:rFonts w:ascii="Calibri" w:eastAsia="Times New Roman" w:hAnsi="Calibri" w:cs="Calibri"/>
                <w:color w:val="000000" w:themeColor="text1"/>
                <w:sz w:val="22"/>
                <w:szCs w:val="22"/>
              </w:rPr>
              <w:t>Ž</w:t>
            </w:r>
            <w:r w:rsidR="29351571" w:rsidRPr="00F34E77">
              <w:rPr>
                <w:rFonts w:ascii="Calibri" w:eastAsia="Times New Roman" w:hAnsi="Calibri" w:cs="Calibri"/>
                <w:color w:val="000000" w:themeColor="text1"/>
                <w:sz w:val="22"/>
                <w:szCs w:val="22"/>
              </w:rPr>
              <w:t>urnaliniai įrašai turi būti saugomi</w:t>
            </w:r>
            <w:r w:rsidR="18570B52" w:rsidRPr="00F34E77">
              <w:rPr>
                <w:rFonts w:ascii="Calibri" w:eastAsia="Times New Roman" w:hAnsi="Calibri" w:cs="Calibri"/>
                <w:sz w:val="22"/>
                <w:szCs w:val="22"/>
              </w:rPr>
              <w:t>, užtikrinant visas prasmingas jų turinio reikšmes,</w:t>
            </w:r>
            <w:r w:rsidR="29351571" w:rsidRPr="00F34E77">
              <w:rPr>
                <w:rFonts w:ascii="Calibri" w:eastAsia="Times New Roman" w:hAnsi="Calibri" w:cs="Calibri"/>
                <w:color w:val="000000" w:themeColor="text1"/>
                <w:sz w:val="22"/>
                <w:szCs w:val="22"/>
              </w:rPr>
              <w:t xml:space="preserve"> specializuotoje tam pritaikytoje </w:t>
            </w:r>
            <w:r w:rsidR="628AB1E6" w:rsidRPr="00F34E77">
              <w:rPr>
                <w:rFonts w:ascii="Calibri" w:eastAsia="Times New Roman" w:hAnsi="Calibri" w:cs="Calibri"/>
                <w:sz w:val="22"/>
                <w:szCs w:val="22"/>
              </w:rPr>
              <w:t xml:space="preserve">audito duomenims saugoti </w:t>
            </w:r>
            <w:r w:rsidR="29351571" w:rsidRPr="00F34E77">
              <w:rPr>
                <w:rFonts w:ascii="Calibri" w:eastAsia="Times New Roman" w:hAnsi="Calibri" w:cs="Calibri"/>
                <w:color w:val="000000" w:themeColor="text1"/>
                <w:sz w:val="22"/>
                <w:szCs w:val="22"/>
              </w:rPr>
              <w:t>techninėje ar programinėje įrangoje.</w:t>
            </w:r>
          </w:p>
          <w:p w14:paraId="336F04BC" w14:textId="40B3680F" w:rsidR="466F0FA8" w:rsidRPr="00F34E77" w:rsidRDefault="466F0FA8" w:rsidP="0E0F6EE1">
            <w:pPr>
              <w:spacing w:after="200" w:line="252" w:lineRule="auto"/>
              <w:jc w:val="both"/>
              <w:rPr>
                <w:rFonts w:ascii="Calibri" w:eastAsia="Times New Roman" w:hAnsi="Calibri" w:cs="Calibri"/>
                <w:color w:val="000000" w:themeColor="text1"/>
                <w:sz w:val="22"/>
                <w:szCs w:val="22"/>
              </w:rPr>
            </w:pPr>
            <w:r w:rsidRPr="00F34E77">
              <w:rPr>
                <w:rFonts w:ascii="Calibri" w:eastAsia="Times New Roman" w:hAnsi="Calibri" w:cs="Calibri"/>
                <w:color w:val="000000" w:themeColor="text1"/>
                <w:sz w:val="22"/>
                <w:szCs w:val="22"/>
              </w:rPr>
              <w:t>Žurnaliniai įrašai turi būti nekeičiami</w:t>
            </w:r>
            <w:r w:rsidR="163445B3" w:rsidRPr="00F34E77">
              <w:rPr>
                <w:rFonts w:ascii="Calibri" w:eastAsia="Times New Roman" w:hAnsi="Calibri" w:cs="Calibri"/>
                <w:color w:val="000000" w:themeColor="text1"/>
                <w:sz w:val="22"/>
                <w:szCs w:val="22"/>
              </w:rPr>
              <w:t xml:space="preserve"> ir apsaugoti nuo neautorizuotos prieigos</w:t>
            </w:r>
            <w:r w:rsidRPr="00F34E77">
              <w:rPr>
                <w:rFonts w:ascii="Calibri" w:eastAsia="Times New Roman" w:hAnsi="Calibri" w:cs="Calibri"/>
                <w:color w:val="000000" w:themeColor="text1"/>
                <w:sz w:val="22"/>
                <w:szCs w:val="22"/>
              </w:rPr>
              <w:t xml:space="preserve">: </w:t>
            </w:r>
            <w:r w:rsidR="161AC6CB" w:rsidRPr="00F34E77">
              <w:rPr>
                <w:rFonts w:ascii="Calibri" w:eastAsia="Times New Roman" w:hAnsi="Calibri" w:cs="Calibri"/>
                <w:color w:val="000000" w:themeColor="text1"/>
                <w:sz w:val="22"/>
                <w:szCs w:val="22"/>
              </w:rPr>
              <w:t>t</w:t>
            </w:r>
            <w:r w:rsidR="269C857B" w:rsidRPr="00F34E77">
              <w:rPr>
                <w:rFonts w:ascii="Calibri" w:eastAsia="Times New Roman" w:hAnsi="Calibri" w:cs="Calibri"/>
                <w:sz w:val="22"/>
                <w:szCs w:val="22"/>
              </w:rPr>
              <w:t xml:space="preserve">uri būti draudžiama </w:t>
            </w:r>
            <w:r w:rsidR="15E0BD13" w:rsidRPr="00F34E77">
              <w:rPr>
                <w:rFonts w:ascii="Calibri" w:eastAsia="Times New Roman" w:hAnsi="Calibri" w:cs="Calibri"/>
                <w:sz w:val="22"/>
                <w:szCs w:val="22"/>
              </w:rPr>
              <w:t>šiuos įrašus trinti ir redaguoti</w:t>
            </w:r>
            <w:r w:rsidRPr="00F34E77">
              <w:rPr>
                <w:rFonts w:ascii="Calibri" w:eastAsia="Times New Roman" w:hAnsi="Calibri" w:cs="Calibri"/>
                <w:color w:val="000000" w:themeColor="text1"/>
                <w:sz w:val="22"/>
                <w:szCs w:val="22"/>
              </w:rPr>
              <w:t>.</w:t>
            </w:r>
          </w:p>
          <w:p w14:paraId="69459914" w14:textId="65F0953E" w:rsidR="29351571" w:rsidRPr="00F34E77" w:rsidRDefault="29351571" w:rsidP="725ABDEA">
            <w:pPr>
              <w:spacing w:after="200" w:line="252" w:lineRule="auto"/>
              <w:jc w:val="both"/>
              <w:rPr>
                <w:rFonts w:ascii="Calibri" w:eastAsia="Times New Roman" w:hAnsi="Calibri" w:cs="Calibri"/>
                <w:sz w:val="22"/>
                <w:szCs w:val="22"/>
              </w:rPr>
            </w:pPr>
            <w:r w:rsidRPr="00F34E77">
              <w:rPr>
                <w:rFonts w:ascii="Calibri" w:eastAsia="Times New Roman" w:hAnsi="Calibri" w:cs="Calibri"/>
                <w:color w:val="000000" w:themeColor="text1"/>
                <w:sz w:val="22"/>
                <w:szCs w:val="22"/>
              </w:rPr>
              <w:t xml:space="preserve">Žurnaliniai įrašai turi būti </w:t>
            </w:r>
            <w:r w:rsidR="445B0225" w:rsidRPr="00F34E77">
              <w:rPr>
                <w:rFonts w:ascii="Calibri" w:eastAsia="Times New Roman" w:hAnsi="Calibri" w:cs="Calibri"/>
                <w:color w:val="000000" w:themeColor="text1"/>
                <w:sz w:val="22"/>
                <w:szCs w:val="22"/>
              </w:rPr>
              <w:t>prieinami audito ir saugumo tikslams visą nustatytą laikotarpį (n</w:t>
            </w:r>
            <w:r w:rsidRPr="00F34E77">
              <w:rPr>
                <w:rFonts w:ascii="Calibri" w:eastAsia="Times New Roman" w:hAnsi="Calibri" w:cs="Calibri"/>
                <w:color w:val="000000" w:themeColor="text1"/>
                <w:sz w:val="22"/>
                <w:szCs w:val="22"/>
              </w:rPr>
              <w:t>e trumpiau kaip 90 kalendorinių dienų</w:t>
            </w:r>
            <w:r w:rsidR="03DAAD8E" w:rsidRPr="00F34E77">
              <w:rPr>
                <w:rFonts w:ascii="Calibri" w:eastAsia="Times New Roman" w:hAnsi="Calibri" w:cs="Calibri"/>
                <w:color w:val="000000" w:themeColor="text1"/>
                <w:sz w:val="22"/>
                <w:szCs w:val="22"/>
              </w:rPr>
              <w:t xml:space="preserve"> aktyvioje saugykloje)</w:t>
            </w:r>
            <w:r w:rsidRPr="00F34E77">
              <w:rPr>
                <w:rFonts w:ascii="Calibri" w:eastAsia="Times New Roman" w:hAnsi="Calibri" w:cs="Calibri"/>
                <w:color w:val="000000" w:themeColor="text1"/>
                <w:sz w:val="22"/>
                <w:szCs w:val="22"/>
              </w:rPr>
              <w:t>.</w:t>
            </w:r>
          </w:p>
          <w:p w14:paraId="20EABDA7" w14:textId="60A72478" w:rsidR="730460CD" w:rsidRPr="00F34E77" w:rsidRDefault="730460CD" w:rsidP="0E0F6EE1">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Turi būti galimybė eksportuoti audito žurnalus, </w:t>
            </w:r>
            <w:proofErr w:type="spellStart"/>
            <w:r w:rsidRPr="00F34E77">
              <w:rPr>
                <w:rFonts w:ascii="Calibri" w:eastAsia="Times New Roman" w:hAnsi="Calibri" w:cs="Calibri"/>
                <w:sz w:val="22"/>
                <w:szCs w:val="22"/>
              </w:rPr>
              <w:t>t.y</w:t>
            </w:r>
            <w:proofErr w:type="spellEnd"/>
            <w:r w:rsidRPr="00F34E77">
              <w:rPr>
                <w:rFonts w:ascii="Calibri" w:eastAsia="Times New Roman" w:hAnsi="Calibri" w:cs="Calibri"/>
                <w:sz w:val="22"/>
                <w:szCs w:val="22"/>
              </w:rPr>
              <w:t>. automatiškai siųsti žurnalus į Pirkėjo IT infrastruktūrą.</w:t>
            </w:r>
          </w:p>
          <w:p w14:paraId="67A7044C" w14:textId="07DD0B1A" w:rsidR="725ABDEA" w:rsidRPr="00F34E77" w:rsidRDefault="725ABDEA" w:rsidP="725ABDEA">
            <w:pPr>
              <w:spacing w:line="252" w:lineRule="auto"/>
              <w:jc w:val="both"/>
              <w:rPr>
                <w:rFonts w:ascii="Calibri" w:eastAsia="Times New Roman" w:hAnsi="Calibri" w:cs="Calibri"/>
                <w:sz w:val="22"/>
                <w:szCs w:val="22"/>
              </w:rPr>
            </w:pPr>
          </w:p>
          <w:p w14:paraId="42D9A3A6" w14:textId="6161DB25" w:rsidR="028B7B30" w:rsidRPr="00F34E77" w:rsidRDefault="028B7B30" w:rsidP="725ABDEA">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Tiekėjas turi užtikrinti, kad žurnaliniai įrašai bus neprieinami jam be Pirkėjo leidimo.</w:t>
            </w:r>
          </w:p>
        </w:tc>
      </w:tr>
      <w:tr w:rsidR="725ABDEA" w:rsidRPr="00F34E77" w14:paraId="3B2F5844"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54BBC" w14:textId="75E4A0C6" w:rsidR="725ABDEA" w:rsidRPr="00F34E77" w:rsidRDefault="725ABDEA" w:rsidP="725ABDEA">
            <w:pPr>
              <w:spacing w:line="252" w:lineRule="auto"/>
              <w:jc w:val="both"/>
              <w:rPr>
                <w:rFonts w:ascii="Calibri" w:hAnsi="Calibri" w:cs="Calibri"/>
                <w:sz w:val="22"/>
                <w:szCs w:val="22"/>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317F9" w14:textId="15D36AD0" w:rsidR="486EB855" w:rsidRPr="00F34E77" w:rsidRDefault="486EB855" w:rsidP="725ABDEA">
            <w:pPr>
              <w:spacing w:line="252" w:lineRule="auto"/>
              <w:jc w:val="both"/>
              <w:rPr>
                <w:rFonts w:ascii="Calibri" w:hAnsi="Calibri" w:cs="Calibri"/>
                <w:sz w:val="22"/>
                <w:szCs w:val="22"/>
              </w:rPr>
            </w:pPr>
            <w:r w:rsidRPr="00F34E77">
              <w:rPr>
                <w:rFonts w:ascii="Calibri" w:hAnsi="Calibri" w:cs="Calibri"/>
                <w:sz w:val="22"/>
                <w:szCs w:val="22"/>
              </w:rPr>
              <w:t>Reikalavimai duomenų vientisumui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96289" w14:textId="04F2EB34" w:rsidR="486EB855" w:rsidRPr="00F34E77" w:rsidRDefault="486EB855" w:rsidP="725ABDEA">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Sistema turi užtikrinti įvedamų ir saugomų duomenų autentiškumą, nepakeičiamumą ir integralumą.</w:t>
            </w:r>
          </w:p>
          <w:p w14:paraId="07156FCF" w14:textId="0CF54B4A" w:rsidR="56C8262F" w:rsidRPr="00F34E77" w:rsidRDefault="56C8262F" w:rsidP="725ABDEA">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Turi būti tikrinamas įvedamų duomenų logikos korektiškumas, jei toks tik</w:t>
            </w:r>
            <w:r w:rsidR="222F1E4A" w:rsidRPr="00F34E77">
              <w:rPr>
                <w:rFonts w:ascii="Calibri" w:eastAsia="Times New Roman" w:hAnsi="Calibri" w:cs="Calibri"/>
                <w:sz w:val="22"/>
                <w:szCs w:val="22"/>
              </w:rPr>
              <w:t>r</w:t>
            </w:r>
            <w:r w:rsidRPr="00F34E77">
              <w:rPr>
                <w:rFonts w:ascii="Calibri" w:eastAsia="Times New Roman" w:hAnsi="Calibri" w:cs="Calibri"/>
                <w:sz w:val="22"/>
                <w:szCs w:val="22"/>
              </w:rPr>
              <w:t>inimas įmanomas.</w:t>
            </w:r>
          </w:p>
          <w:p w14:paraId="2DF7DA22" w14:textId="557E3DE7" w:rsidR="56C8262F" w:rsidRPr="00F34E77" w:rsidRDefault="56C8262F" w:rsidP="0E0F6EE1">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Naudotojo sąsaja turi padėti išvengti klaidos situacijų bei klaidų duomenų įvedimo metu (pvz., prie duomenų įvedimo laukų turi būti nurodomi duomenų įvesties formato paaiškinimai).</w:t>
            </w:r>
          </w:p>
          <w:p w14:paraId="12FC32E4" w14:textId="33793CAA" w:rsidR="486EB855" w:rsidRPr="00F34E77" w:rsidRDefault="486EB855" w:rsidP="725ABDEA">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Sistema turi gebėti patikrinti, ar visi įvedamo / keičiamo / importuojamo įrašo privalomi laukai yra įvesti.</w:t>
            </w:r>
          </w:p>
          <w:p w14:paraId="064CC7B1" w14:textId="067B1A8F" w:rsidR="0E88D945" w:rsidRPr="00F34E77" w:rsidRDefault="0E88D945" w:rsidP="725ABDEA">
            <w:pPr>
              <w:widowControl w:val="0"/>
              <w:tabs>
                <w:tab w:val="left" w:pos="993"/>
              </w:tabs>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Turi būti užtikrintas klaidų, kurias sukėlė neteisingi naudotojo veiksmai, valdymas:</w:t>
            </w:r>
          </w:p>
          <w:p w14:paraId="688A4540" w14:textId="23C8D52E" w:rsidR="285DA5B9" w:rsidRPr="00F34E77" w:rsidRDefault="285DA5B9" w:rsidP="725ABDEA">
            <w:pPr>
              <w:pStyle w:val="ListParagraph"/>
              <w:widowControl w:val="0"/>
              <w:numPr>
                <w:ilvl w:val="0"/>
                <w:numId w:val="1"/>
              </w:numPr>
              <w:tabs>
                <w:tab w:val="left" w:pos="993"/>
              </w:tabs>
              <w:spacing w:line="252" w:lineRule="auto"/>
              <w:jc w:val="both"/>
              <w:rPr>
                <w:rFonts w:cs="Calibri"/>
              </w:rPr>
            </w:pPr>
            <w:r w:rsidRPr="00F34E77">
              <w:rPr>
                <w:rFonts w:cs="Calibri"/>
              </w:rPr>
              <w:lastRenderedPageBreak/>
              <w:t>n</w:t>
            </w:r>
            <w:r w:rsidR="0E88D945" w:rsidRPr="00F34E77">
              <w:rPr>
                <w:rFonts w:cs="Calibri"/>
              </w:rPr>
              <w:t>audotojui atlikus neteisingą (neleidžiamą) komandą arba nekorektiškai įvedus duomenis, sistema turi rodyti atitinkamus pranešimus;</w:t>
            </w:r>
          </w:p>
          <w:p w14:paraId="797EE0D8" w14:textId="6E4BAFFD" w:rsidR="21B3D0A7" w:rsidRPr="00F34E77" w:rsidRDefault="21B3D0A7" w:rsidP="725ABDEA">
            <w:pPr>
              <w:pStyle w:val="ListParagraph"/>
              <w:widowControl w:val="0"/>
              <w:numPr>
                <w:ilvl w:val="0"/>
                <w:numId w:val="1"/>
              </w:numPr>
              <w:tabs>
                <w:tab w:val="left" w:pos="993"/>
              </w:tabs>
              <w:spacing w:line="252" w:lineRule="auto"/>
              <w:jc w:val="both"/>
              <w:rPr>
                <w:rFonts w:cs="Calibri"/>
              </w:rPr>
            </w:pPr>
            <w:r w:rsidRPr="00F34E77">
              <w:rPr>
                <w:rFonts w:cs="Calibri"/>
              </w:rPr>
              <w:t>klaidų pranešimai turi būti taip pateikiami ir būti tokio turinio, kad kokybiškai prisidėtų prie klaidos ištaisymo (pvz., klaidos pranešimas turi nurodyti, kur yra klaida ir kaip ją ištaisyti).</w:t>
            </w:r>
          </w:p>
          <w:p w14:paraId="0748B20F" w14:textId="4C3F753E" w:rsidR="354A7295" w:rsidRPr="00F34E77" w:rsidRDefault="354A7295" w:rsidP="725ABDEA">
            <w:pPr>
              <w:pStyle w:val="ListParagraph"/>
              <w:widowControl w:val="0"/>
              <w:numPr>
                <w:ilvl w:val="0"/>
                <w:numId w:val="1"/>
              </w:numPr>
              <w:tabs>
                <w:tab w:val="left" w:pos="993"/>
              </w:tabs>
              <w:spacing w:line="252" w:lineRule="auto"/>
              <w:jc w:val="both"/>
              <w:rPr>
                <w:rFonts w:cs="Calibri"/>
              </w:rPr>
            </w:pPr>
            <w:r w:rsidRPr="00F34E77">
              <w:rPr>
                <w:rFonts w:cs="Calibri"/>
              </w:rPr>
              <w:t>klaidų indikacija turi būti pateikiama šalia klaidą sukėlusio elemento (pvz., turi būti pažymėti laukai su klaidingai įvestais duomenimis).</w:t>
            </w:r>
          </w:p>
          <w:p w14:paraId="52A3175F" w14:textId="7A7D554C" w:rsidR="7ECF4041" w:rsidRPr="00F34E77" w:rsidRDefault="7ECF4041" w:rsidP="0E0F6EE1">
            <w:pPr>
              <w:spacing w:after="160" w:line="257" w:lineRule="auto"/>
              <w:jc w:val="both"/>
              <w:rPr>
                <w:rFonts w:ascii="Calibri" w:eastAsia="Times New Roman" w:hAnsi="Calibri" w:cs="Calibri"/>
                <w:sz w:val="22"/>
                <w:szCs w:val="22"/>
              </w:rPr>
            </w:pPr>
            <w:r w:rsidRPr="00F34E77">
              <w:rPr>
                <w:rFonts w:ascii="Calibri" w:eastAsia="Times New Roman" w:hAnsi="Calibri" w:cs="Calibri"/>
                <w:sz w:val="22"/>
                <w:szCs w:val="22"/>
              </w:rPr>
              <w:t>Programinės įrangos modifikavimas, tobulinimas ir (ar) klaidų taisymas negali turėti įtakos anksčiau įvestų duomenų vientisumui. Sistemoje atliekant pakeitimą ir (ar) atnaujinimą, turi būti užtikrinta, kad bus išlaikytas duomenų vientisumas ir integralumas</w:t>
            </w:r>
            <w:r w:rsidR="4D8A333A" w:rsidRPr="00F34E77">
              <w:rPr>
                <w:rFonts w:ascii="Calibri" w:eastAsia="Times New Roman" w:hAnsi="Calibri" w:cs="Calibri"/>
                <w:sz w:val="22"/>
                <w:szCs w:val="22"/>
              </w:rPr>
              <w:t xml:space="preserve"> ir </w:t>
            </w:r>
            <w:r w:rsidRPr="00F34E77">
              <w:rPr>
                <w:rFonts w:ascii="Calibri" w:eastAsia="Times New Roman" w:hAnsi="Calibri" w:cs="Calibri"/>
                <w:sz w:val="22"/>
                <w:szCs w:val="22"/>
              </w:rPr>
              <w:t>jokie saugomi duomenys nebus prarasti.</w:t>
            </w:r>
          </w:p>
        </w:tc>
      </w:tr>
      <w:tr w:rsidR="725ABDEA" w:rsidRPr="00F34E77" w14:paraId="74459D1B"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00D80" w14:textId="182D0B6A" w:rsidR="725ABDEA" w:rsidRPr="00F34E77" w:rsidRDefault="725ABDEA" w:rsidP="725ABDEA">
            <w:pPr>
              <w:spacing w:line="252" w:lineRule="auto"/>
              <w:jc w:val="both"/>
              <w:rPr>
                <w:rFonts w:ascii="Calibri" w:hAnsi="Calibri" w:cs="Calibri"/>
                <w:sz w:val="22"/>
                <w:szCs w:val="22"/>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60A2F" w14:textId="6E772A5E" w:rsidR="754049CD" w:rsidRPr="00F34E77" w:rsidRDefault="754049CD" w:rsidP="725ABDEA">
            <w:pPr>
              <w:spacing w:line="252" w:lineRule="auto"/>
              <w:jc w:val="both"/>
              <w:rPr>
                <w:rFonts w:ascii="Calibri" w:hAnsi="Calibri" w:cs="Calibri"/>
                <w:sz w:val="22"/>
                <w:szCs w:val="22"/>
              </w:rPr>
            </w:pPr>
            <w:r w:rsidRPr="00F34E77">
              <w:rPr>
                <w:rFonts w:ascii="Calibri" w:hAnsi="Calibri" w:cs="Calibri"/>
                <w:sz w:val="22"/>
                <w:szCs w:val="22"/>
              </w:rPr>
              <w:t>Reikalavimai duomenų perdavimui ir saugojimui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8F0D2" w14:textId="6523E65C" w:rsidR="754049CD" w:rsidRPr="00F34E77" w:rsidRDefault="754049CD" w:rsidP="0E0F6EE1">
            <w:pPr>
              <w:pStyle w:val="NoSpacing"/>
              <w:jc w:val="both"/>
              <w:rPr>
                <w:rFonts w:ascii="Calibri" w:eastAsia="Times New Roman" w:hAnsi="Calibri" w:cs="Calibri"/>
                <w:szCs w:val="22"/>
              </w:rPr>
            </w:pPr>
            <w:r w:rsidRPr="00F34E77">
              <w:rPr>
                <w:rFonts w:ascii="Calibri" w:eastAsia="Times New Roman" w:hAnsi="Calibri" w:cs="Calibri"/>
                <w:szCs w:val="22"/>
              </w:rPr>
              <w:t>Visa komunikacija tarp naršyklės ir serverio turi vykti per HTTPS ir būti šifruojama naudojant TLS 1.3 ar naujesnį protokolą.</w:t>
            </w:r>
          </w:p>
          <w:p w14:paraId="7A553158" w14:textId="547A4A44" w:rsidR="754049CD" w:rsidRPr="00F34E77" w:rsidRDefault="754049CD" w:rsidP="0E0F6EE1">
            <w:pPr>
              <w:pStyle w:val="NoSpacing"/>
              <w:jc w:val="both"/>
              <w:rPr>
                <w:rFonts w:ascii="Calibri" w:eastAsia="Times New Roman" w:hAnsi="Calibri" w:cs="Calibri"/>
                <w:szCs w:val="22"/>
              </w:rPr>
            </w:pPr>
            <w:r w:rsidRPr="00F34E77">
              <w:rPr>
                <w:rFonts w:ascii="Calibri" w:eastAsia="Times New Roman" w:hAnsi="Calibri" w:cs="Calibri"/>
                <w:szCs w:val="22"/>
              </w:rPr>
              <w:t>Duomenys turi būti šifruojami tiek perdavimo</w:t>
            </w:r>
            <w:r w:rsidR="3A01F154" w:rsidRPr="00F34E77">
              <w:rPr>
                <w:rFonts w:ascii="Calibri" w:eastAsia="Times New Roman" w:hAnsi="Calibri" w:cs="Calibri"/>
                <w:szCs w:val="22"/>
              </w:rPr>
              <w:t xml:space="preserve"> metu </w:t>
            </w:r>
            <w:r w:rsidRPr="00F34E77">
              <w:rPr>
                <w:rFonts w:ascii="Calibri" w:eastAsia="Times New Roman" w:hAnsi="Calibri" w:cs="Calibri"/>
                <w:szCs w:val="22"/>
              </w:rPr>
              <w:t xml:space="preserve">(angl. </w:t>
            </w:r>
            <w:proofErr w:type="spellStart"/>
            <w:r w:rsidRPr="00F34E77">
              <w:rPr>
                <w:rFonts w:ascii="Calibri" w:eastAsia="Times New Roman" w:hAnsi="Calibri" w:cs="Calibri"/>
                <w:szCs w:val="22"/>
              </w:rPr>
              <w:t>in</w:t>
            </w:r>
            <w:proofErr w:type="spellEnd"/>
            <w:r w:rsidRPr="00F34E77">
              <w:rPr>
                <w:rFonts w:ascii="Calibri" w:eastAsia="Times New Roman" w:hAnsi="Calibri" w:cs="Calibri"/>
                <w:szCs w:val="22"/>
              </w:rPr>
              <w:t xml:space="preserve"> </w:t>
            </w:r>
            <w:proofErr w:type="spellStart"/>
            <w:r w:rsidRPr="00F34E77">
              <w:rPr>
                <w:rFonts w:ascii="Calibri" w:eastAsia="Times New Roman" w:hAnsi="Calibri" w:cs="Calibri"/>
                <w:szCs w:val="22"/>
              </w:rPr>
              <w:t>transit</w:t>
            </w:r>
            <w:proofErr w:type="spellEnd"/>
            <w:r w:rsidRPr="00F34E77">
              <w:rPr>
                <w:rFonts w:ascii="Calibri" w:eastAsia="Times New Roman" w:hAnsi="Calibri" w:cs="Calibri"/>
                <w:szCs w:val="22"/>
              </w:rPr>
              <w:t xml:space="preserve">) (TLS 1.3 ar naujesnis), tiek saugojimo </w:t>
            </w:r>
            <w:r w:rsidR="20E55489" w:rsidRPr="00F34E77">
              <w:rPr>
                <w:rFonts w:ascii="Calibri" w:eastAsia="Times New Roman" w:hAnsi="Calibri" w:cs="Calibri"/>
                <w:szCs w:val="22"/>
              </w:rPr>
              <w:t xml:space="preserve">metu </w:t>
            </w:r>
            <w:r w:rsidRPr="00F34E77">
              <w:rPr>
                <w:rFonts w:ascii="Calibri" w:eastAsia="Times New Roman" w:hAnsi="Calibri" w:cs="Calibri"/>
                <w:szCs w:val="22"/>
              </w:rPr>
              <w:t xml:space="preserve">(angl. at </w:t>
            </w:r>
            <w:proofErr w:type="spellStart"/>
            <w:r w:rsidRPr="00F34E77">
              <w:rPr>
                <w:rFonts w:ascii="Calibri" w:eastAsia="Times New Roman" w:hAnsi="Calibri" w:cs="Calibri"/>
                <w:szCs w:val="22"/>
              </w:rPr>
              <w:t>rest</w:t>
            </w:r>
            <w:proofErr w:type="spellEnd"/>
            <w:r w:rsidRPr="00F34E77">
              <w:rPr>
                <w:rFonts w:ascii="Calibri" w:eastAsia="Times New Roman" w:hAnsi="Calibri" w:cs="Calibri"/>
                <w:szCs w:val="22"/>
              </w:rPr>
              <w:t>) ir apsaugoti nuo neteisėto pakeitimo.</w:t>
            </w:r>
          </w:p>
          <w:p w14:paraId="69E5F9C2" w14:textId="62BD06A6" w:rsidR="1AF5AB28" w:rsidRPr="00F34E77" w:rsidRDefault="1AF5AB28" w:rsidP="0E0F6EE1">
            <w:pPr>
              <w:pStyle w:val="NoSpacing"/>
              <w:jc w:val="both"/>
              <w:rPr>
                <w:rFonts w:ascii="Calibri" w:eastAsia="Times New Roman" w:hAnsi="Calibri" w:cs="Calibri"/>
                <w:szCs w:val="22"/>
              </w:rPr>
            </w:pPr>
            <w:r w:rsidRPr="00F34E77">
              <w:rPr>
                <w:rFonts w:ascii="Calibri" w:eastAsia="Times New Roman" w:hAnsi="Calibri" w:cs="Calibri"/>
                <w:szCs w:val="22"/>
              </w:rPr>
              <w:t>Turi būti užtikrintas funkcionalumas, neleidžiantis koreguoti, keisti ir / ar ištrinti suarchyvuotų duomenų.</w:t>
            </w:r>
          </w:p>
          <w:p w14:paraId="127D2416" w14:textId="482DA75E" w:rsidR="0E90268D" w:rsidRPr="00F34E77" w:rsidRDefault="0E90268D" w:rsidP="0E0F6EE1">
            <w:pPr>
              <w:pStyle w:val="NoSpacing"/>
              <w:jc w:val="both"/>
              <w:rPr>
                <w:rFonts w:ascii="Calibri" w:eastAsia="Times New Roman" w:hAnsi="Calibri" w:cs="Calibri"/>
                <w:szCs w:val="22"/>
              </w:rPr>
            </w:pPr>
            <w:r w:rsidRPr="00F34E77">
              <w:rPr>
                <w:rFonts w:ascii="Calibri" w:eastAsia="Times New Roman" w:hAnsi="Calibri" w:cs="Calibri"/>
                <w:szCs w:val="22"/>
              </w:rPr>
              <w:t>Tiekėjas turi užtikrinti atsarginio kopijavimo sistemą, kad sistemos atstatymas tenkintų tokius reikalavimus:</w:t>
            </w:r>
          </w:p>
          <w:p w14:paraId="0F88DDB3" w14:textId="2BE3C947" w:rsidR="0E90268D" w:rsidRPr="00F34E77" w:rsidRDefault="79765C49"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 atstatymo laikas (RTO) neviršytų </w:t>
            </w:r>
            <w:r w:rsidR="683AC154" w:rsidRPr="00F34E77">
              <w:rPr>
                <w:rFonts w:ascii="Calibri" w:eastAsia="Times New Roman" w:hAnsi="Calibri" w:cs="Calibri"/>
                <w:szCs w:val="22"/>
              </w:rPr>
              <w:t>4</w:t>
            </w:r>
            <w:r w:rsidRPr="00F34E77">
              <w:rPr>
                <w:rFonts w:ascii="Calibri" w:eastAsia="Times New Roman" w:hAnsi="Calibri" w:cs="Calibri"/>
                <w:szCs w:val="22"/>
              </w:rPr>
              <w:t xml:space="preserve"> valandų;</w:t>
            </w:r>
          </w:p>
          <w:p w14:paraId="4B1080AF" w14:textId="1CC08A45" w:rsidR="0E90268D" w:rsidRPr="00F34E77" w:rsidRDefault="79765C49"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 būtų atstatomi </w:t>
            </w:r>
            <w:r w:rsidR="300E5EE2" w:rsidRPr="00F34E77">
              <w:rPr>
                <w:rFonts w:ascii="Calibri" w:eastAsia="Times New Roman" w:hAnsi="Calibri" w:cs="Calibri"/>
                <w:szCs w:val="22"/>
              </w:rPr>
              <w:t xml:space="preserve">visi </w:t>
            </w:r>
            <w:r w:rsidRPr="00F34E77">
              <w:rPr>
                <w:rFonts w:ascii="Calibri" w:eastAsia="Times New Roman" w:hAnsi="Calibri" w:cs="Calibri"/>
                <w:szCs w:val="22"/>
              </w:rPr>
              <w:t>duomenys (RPO);</w:t>
            </w:r>
          </w:p>
          <w:p w14:paraId="40B2EABF" w14:textId="3298FD6D" w:rsidR="7676F2CE" w:rsidRPr="00F34E77" w:rsidRDefault="7676F2CE"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Kas mėnesinė atsarginių kopijų vykdymo ataskaita turi būti teikiama paskirtam asmeniui. </w:t>
            </w:r>
          </w:p>
          <w:p w14:paraId="6DD93128" w14:textId="4A255E9F" w:rsidR="1B80608F" w:rsidRPr="00F34E77" w:rsidRDefault="1B80608F"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Atsarginės kopijos turi būti </w:t>
            </w:r>
            <w:r w:rsidR="1FE101C4" w:rsidRPr="00F34E77">
              <w:rPr>
                <w:rFonts w:ascii="Calibri" w:eastAsia="Times New Roman" w:hAnsi="Calibri" w:cs="Calibri"/>
                <w:szCs w:val="22"/>
              </w:rPr>
              <w:t>saugomos</w:t>
            </w:r>
            <w:r w:rsidRPr="00F34E77">
              <w:rPr>
                <w:rFonts w:ascii="Calibri" w:eastAsia="Times New Roman" w:hAnsi="Calibri" w:cs="Calibri"/>
                <w:szCs w:val="22"/>
              </w:rPr>
              <w:t xml:space="preserve"> geografiškai atskirtose lokacijose</w:t>
            </w:r>
            <w:r w:rsidR="58AB7994" w:rsidRPr="00F34E77">
              <w:rPr>
                <w:rFonts w:ascii="Calibri" w:eastAsia="Times New Roman" w:hAnsi="Calibri" w:cs="Calibri"/>
                <w:szCs w:val="22"/>
              </w:rPr>
              <w:t>, užtikrinant galimybę jas atkurti.</w:t>
            </w:r>
          </w:p>
          <w:p w14:paraId="239CBDBE" w14:textId="621E1FC1" w:rsidR="1B80608F" w:rsidRPr="00F34E77" w:rsidRDefault="1B80608F" w:rsidP="0E0F6EE1">
            <w:pPr>
              <w:pStyle w:val="NoSpacing"/>
              <w:jc w:val="both"/>
              <w:rPr>
                <w:rFonts w:ascii="Calibri" w:eastAsia="Times New Roman" w:hAnsi="Calibri" w:cs="Calibri"/>
                <w:szCs w:val="22"/>
              </w:rPr>
            </w:pPr>
            <w:r w:rsidRPr="00F34E77">
              <w:rPr>
                <w:rFonts w:ascii="Calibri" w:eastAsia="Times New Roman" w:hAnsi="Calibri" w:cs="Calibri"/>
                <w:szCs w:val="22"/>
              </w:rPr>
              <w:t>Atsarginės kopijos turi būto šifruotos tiek perdavimo, tiek saugojimo metu.</w:t>
            </w:r>
          </w:p>
          <w:p w14:paraId="2C0D316F" w14:textId="3B0AA98F" w:rsidR="423D9AA4" w:rsidRPr="00F34E77" w:rsidRDefault="423D9AA4" w:rsidP="725ABDEA">
            <w:pPr>
              <w:pStyle w:val="NoSpacing"/>
              <w:jc w:val="both"/>
              <w:rPr>
                <w:rFonts w:ascii="Calibri" w:eastAsia="Times New Roman" w:hAnsi="Calibri" w:cs="Calibri"/>
                <w:szCs w:val="22"/>
              </w:rPr>
            </w:pPr>
            <w:r w:rsidRPr="00F34E77">
              <w:rPr>
                <w:rFonts w:ascii="Calibri" w:eastAsia="Times New Roman" w:hAnsi="Calibri" w:cs="Calibri"/>
                <w:szCs w:val="22"/>
              </w:rPr>
              <w:t xml:space="preserve">Rengiant duomenų atsarginę kopiją, į archyvą turi patekti integrali duomenų kopija, </w:t>
            </w:r>
            <w:proofErr w:type="spellStart"/>
            <w:r w:rsidRPr="00F34E77">
              <w:rPr>
                <w:rFonts w:ascii="Calibri" w:eastAsia="Times New Roman" w:hAnsi="Calibri" w:cs="Calibri"/>
                <w:szCs w:val="22"/>
              </w:rPr>
              <w:t>t.y</w:t>
            </w:r>
            <w:proofErr w:type="spellEnd"/>
            <w:r w:rsidRPr="00F34E77">
              <w:rPr>
                <w:rFonts w:ascii="Calibri" w:eastAsia="Times New Roman" w:hAnsi="Calibri" w:cs="Calibri"/>
                <w:szCs w:val="22"/>
              </w:rPr>
              <w:t xml:space="preserve">. neturi būti įtrauktos Sistemoje nebaigti apdoroti duomenys, o vykdomi procesai neturi būti nutraukti. </w:t>
            </w:r>
          </w:p>
          <w:p w14:paraId="3E7FA224" w14:textId="27C6E0B0" w:rsidR="6323487C" w:rsidRPr="00F34E77" w:rsidRDefault="6323487C" w:rsidP="725ABDEA">
            <w:pPr>
              <w:pStyle w:val="NoSpacing"/>
              <w:jc w:val="both"/>
              <w:rPr>
                <w:rFonts w:ascii="Calibri" w:eastAsia="Times New Roman" w:hAnsi="Calibri" w:cs="Calibri"/>
                <w:szCs w:val="22"/>
              </w:rPr>
            </w:pPr>
            <w:r w:rsidRPr="00F34E77">
              <w:rPr>
                <w:rFonts w:ascii="Calibri" w:eastAsia="Times New Roman" w:hAnsi="Calibri" w:cs="Calibri"/>
                <w:szCs w:val="22"/>
              </w:rPr>
              <w:t>Tiekėjas privalo ne rečiau kaip kartą per metus atlikti atsarginių kopijų atkūrimo testą ir pateikti Pirkėjui ataskaitą. Pirkėjui pareikalavus, Tiekėjas turi suteikti galimybę patikrinti atkūrimo testo rezultatus.</w:t>
            </w:r>
          </w:p>
          <w:p w14:paraId="6D679E09" w14:textId="01BDFB0F" w:rsidR="38BA37E2" w:rsidRPr="00F34E77" w:rsidRDefault="6C98A370" w:rsidP="0E0F6EE1">
            <w:pPr>
              <w:pStyle w:val="NoSpacing"/>
              <w:jc w:val="both"/>
              <w:rPr>
                <w:rFonts w:ascii="Calibri" w:hAnsi="Calibri" w:cs="Calibri"/>
                <w:szCs w:val="22"/>
              </w:rPr>
            </w:pPr>
            <w:r w:rsidRPr="00F34E77">
              <w:rPr>
                <w:rFonts w:ascii="Calibri" w:eastAsia="Times New Roman" w:hAnsi="Calibri" w:cs="Calibri"/>
                <w:szCs w:val="22"/>
              </w:rPr>
              <w:t>Pirkėjas gali pareikalauti perduoti atsargin</w:t>
            </w:r>
            <w:r w:rsidR="5C8491F0" w:rsidRPr="00F34E77">
              <w:rPr>
                <w:rFonts w:ascii="Calibri" w:eastAsia="Times New Roman" w:hAnsi="Calibri" w:cs="Calibri"/>
                <w:szCs w:val="22"/>
              </w:rPr>
              <w:t>ių</w:t>
            </w:r>
            <w:r w:rsidRPr="00F34E77">
              <w:rPr>
                <w:rFonts w:ascii="Calibri" w:eastAsia="Times New Roman" w:hAnsi="Calibri" w:cs="Calibri"/>
                <w:szCs w:val="22"/>
              </w:rPr>
              <w:t xml:space="preserve"> duomenų kopiją, bet kuriuo sistemos gyvavimo metu.</w:t>
            </w:r>
            <w:r w:rsidR="60E9DE75" w:rsidRPr="00F34E77">
              <w:rPr>
                <w:rFonts w:ascii="Calibri" w:eastAsia="Times New Roman" w:hAnsi="Calibri" w:cs="Calibri"/>
                <w:szCs w:val="22"/>
              </w:rPr>
              <w:t xml:space="preserve"> Kartą metuose (m</w:t>
            </w:r>
            <w:r w:rsidR="60E9DE75" w:rsidRPr="00F34E77">
              <w:rPr>
                <w:rFonts w:ascii="Calibri" w:hAnsi="Calibri" w:cs="Calibri"/>
                <w:szCs w:val="22"/>
              </w:rPr>
              <w:t>etų pabaigoje) duomenų atsarginė kopija privalo būti pateikiama Užsakovui, Užsakovo nustatytu formatu.</w:t>
            </w:r>
          </w:p>
          <w:p w14:paraId="7FAE42ED" w14:textId="0E3A01B3" w:rsidR="6953BD2B" w:rsidRPr="00F34E77" w:rsidRDefault="6953BD2B" w:rsidP="0E0F6EE1">
            <w:pPr>
              <w:jc w:val="both"/>
              <w:rPr>
                <w:rFonts w:ascii="Calibri" w:eastAsia="Times New Roman" w:hAnsi="Calibri" w:cs="Calibri"/>
                <w:sz w:val="22"/>
                <w:szCs w:val="22"/>
              </w:rPr>
            </w:pPr>
            <w:r w:rsidRPr="00F34E77">
              <w:rPr>
                <w:rFonts w:ascii="Calibri" w:eastAsia="Times New Roman" w:hAnsi="Calibri" w:cs="Calibri"/>
                <w:sz w:val="22"/>
                <w:szCs w:val="22"/>
              </w:rPr>
              <w:t xml:space="preserve">Pirkėjas </w:t>
            </w:r>
            <w:r w:rsidR="7C905972" w:rsidRPr="00F34E77">
              <w:rPr>
                <w:rFonts w:ascii="Calibri" w:eastAsia="Times New Roman" w:hAnsi="Calibri" w:cs="Calibri"/>
                <w:sz w:val="22"/>
                <w:szCs w:val="22"/>
              </w:rPr>
              <w:t>gali</w:t>
            </w:r>
            <w:r w:rsidRPr="00F34E77">
              <w:rPr>
                <w:rFonts w:ascii="Calibri" w:eastAsia="Times New Roman" w:hAnsi="Calibri" w:cs="Calibri"/>
                <w:sz w:val="22"/>
                <w:szCs w:val="22"/>
              </w:rPr>
              <w:t xml:space="preserve"> inicijuoti Sistemos duomenų atstatymo iš rezervinės kopijos procedūrą. Atstačius duomenis, turi egzistuoti sprendimas</w:t>
            </w:r>
            <w:r w:rsidR="5EAC4E48" w:rsidRPr="00F34E77">
              <w:rPr>
                <w:rFonts w:ascii="Calibri" w:eastAsia="Times New Roman" w:hAnsi="Calibri" w:cs="Calibri"/>
                <w:sz w:val="22"/>
                <w:szCs w:val="22"/>
              </w:rPr>
              <w:t xml:space="preserve"> </w:t>
            </w:r>
            <w:r w:rsidRPr="00F34E77">
              <w:rPr>
                <w:rFonts w:ascii="Calibri" w:eastAsia="Times New Roman" w:hAnsi="Calibri" w:cs="Calibri"/>
                <w:sz w:val="22"/>
                <w:szCs w:val="22"/>
              </w:rPr>
              <w:t>automatiškai atliekan</w:t>
            </w:r>
            <w:r w:rsidR="699F98EA" w:rsidRPr="00F34E77">
              <w:rPr>
                <w:rFonts w:ascii="Calibri" w:eastAsia="Times New Roman" w:hAnsi="Calibri" w:cs="Calibri"/>
                <w:sz w:val="22"/>
                <w:szCs w:val="22"/>
              </w:rPr>
              <w:t>tis</w:t>
            </w:r>
            <w:r w:rsidRPr="00F34E77">
              <w:rPr>
                <w:rFonts w:ascii="Calibri" w:eastAsia="Times New Roman" w:hAnsi="Calibri" w:cs="Calibri"/>
                <w:sz w:val="22"/>
                <w:szCs w:val="22"/>
              </w:rPr>
              <w:t xml:space="preserve"> patikrinimą, ar atliekant duomenų atstatymą, buvo išlaikytas duomenų teisingumas ir vientisumas.</w:t>
            </w:r>
          </w:p>
        </w:tc>
      </w:tr>
      <w:tr w:rsidR="725ABDEA" w:rsidRPr="00F34E77" w14:paraId="7464AFEC"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977EF" w14:textId="7B4501AD" w:rsidR="725ABDEA" w:rsidRPr="00F34E77" w:rsidRDefault="725ABDEA" w:rsidP="725ABDEA">
            <w:pPr>
              <w:spacing w:line="252" w:lineRule="auto"/>
              <w:jc w:val="both"/>
              <w:rPr>
                <w:rFonts w:ascii="Calibri" w:hAnsi="Calibri" w:cs="Calibri"/>
                <w:sz w:val="22"/>
                <w:szCs w:val="22"/>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B7D42" w14:textId="19EAD7AC" w:rsidR="07295955" w:rsidRPr="00F34E77" w:rsidRDefault="07295955" w:rsidP="725ABDEA">
            <w:pPr>
              <w:spacing w:line="252" w:lineRule="auto"/>
              <w:jc w:val="both"/>
              <w:rPr>
                <w:rFonts w:ascii="Calibri" w:hAnsi="Calibri" w:cs="Calibri"/>
                <w:sz w:val="22"/>
                <w:szCs w:val="22"/>
              </w:rPr>
            </w:pPr>
            <w:r w:rsidRPr="00F34E77">
              <w:rPr>
                <w:rFonts w:ascii="Calibri" w:hAnsi="Calibri" w:cs="Calibri"/>
                <w:sz w:val="22"/>
                <w:szCs w:val="22"/>
              </w:rPr>
              <w:t>Reikalavimai, keliami debesijos paslaugoms</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AEEF6" w14:textId="404FFEF4" w:rsidR="07295955" w:rsidRPr="00F34E77" w:rsidRDefault="07295955" w:rsidP="0E0F6EE1">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Duomenys turi būti saugomi ir apdorojami ES teritorijoje arba šalyse, kurios užtikrina BDAR suderinamą apsaugos lygį.</w:t>
            </w:r>
          </w:p>
          <w:p w14:paraId="56AF6523" w14:textId="3C6714C0" w:rsidR="07295955" w:rsidRPr="00F34E77" w:rsidRDefault="07295955" w:rsidP="0E0F6EE1">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lastRenderedPageBreak/>
              <w:t xml:space="preserve">Debesijos duomenų centrai turi būti dislokuoti tik </w:t>
            </w:r>
            <w:r w:rsidR="278BBC10" w:rsidRPr="00F34E77">
              <w:rPr>
                <w:rFonts w:ascii="Calibri" w:eastAsia="Times New Roman" w:hAnsi="Calibri" w:cs="Calibri"/>
                <w:sz w:val="22"/>
                <w:szCs w:val="22"/>
              </w:rPr>
              <w:t>ES/</w:t>
            </w:r>
            <w:r w:rsidRPr="00F34E77">
              <w:rPr>
                <w:rFonts w:ascii="Calibri" w:eastAsia="Times New Roman" w:hAnsi="Calibri" w:cs="Calibri"/>
                <w:sz w:val="22"/>
                <w:szCs w:val="22"/>
              </w:rPr>
              <w:t xml:space="preserve">EEE teritorijoje. Sistemos duomenys neturi būti iškeliami už šios zonos ribų. </w:t>
            </w:r>
          </w:p>
          <w:p w14:paraId="75421315" w14:textId="408BB63B" w:rsidR="07295955" w:rsidRPr="00F34E77" w:rsidRDefault="07295955" w:rsidP="0E0F6EE1">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Debesijos duomenų centras turi atitikti "</w:t>
            </w:r>
            <w:proofErr w:type="spellStart"/>
            <w:r w:rsidRPr="00F34E77">
              <w:rPr>
                <w:rFonts w:ascii="Calibri" w:eastAsia="Times New Roman" w:hAnsi="Calibri" w:cs="Calibri"/>
                <w:sz w:val="22"/>
                <w:szCs w:val="22"/>
              </w:rPr>
              <w:t>Uptime</w:t>
            </w:r>
            <w:proofErr w:type="spellEnd"/>
            <w:r w:rsidRPr="00F34E77">
              <w:rPr>
                <w:rFonts w:ascii="Calibri" w:eastAsia="Times New Roman" w:hAnsi="Calibri" w:cs="Calibri"/>
                <w:sz w:val="22"/>
                <w:szCs w:val="22"/>
              </w:rPr>
              <w:t xml:space="preserve"> Institute" organizacijos apibrėžtus "</w:t>
            </w:r>
            <w:proofErr w:type="spellStart"/>
            <w:r w:rsidRPr="00F34E77">
              <w:rPr>
                <w:rFonts w:ascii="Calibri" w:eastAsia="Times New Roman" w:hAnsi="Calibri" w:cs="Calibri"/>
                <w:sz w:val="22"/>
                <w:szCs w:val="22"/>
              </w:rPr>
              <w:t>Tier</w:t>
            </w:r>
            <w:proofErr w:type="spellEnd"/>
            <w:r w:rsidRPr="00F34E77">
              <w:rPr>
                <w:rFonts w:ascii="Calibri" w:eastAsia="Times New Roman" w:hAnsi="Calibri" w:cs="Calibri"/>
                <w:sz w:val="22"/>
                <w:szCs w:val="22"/>
              </w:rPr>
              <w:t xml:space="preserve"> 3" lygio reikalavimus duomenų centrams.</w:t>
            </w:r>
          </w:p>
          <w:p w14:paraId="63E45170" w14:textId="606BAFEB" w:rsidR="07295955" w:rsidRPr="00F34E77" w:rsidRDefault="07295955" w:rsidP="0E0F6EE1">
            <w:pPr>
              <w:jc w:val="both"/>
              <w:rPr>
                <w:rFonts w:ascii="Calibri" w:eastAsia="Times New Roman" w:hAnsi="Calibri" w:cs="Calibri"/>
                <w:sz w:val="22"/>
                <w:szCs w:val="22"/>
              </w:rPr>
            </w:pPr>
            <w:r w:rsidRPr="00F34E77">
              <w:rPr>
                <w:rFonts w:ascii="Calibri" w:eastAsia="Times New Roman" w:hAnsi="Calibri" w:cs="Calibri"/>
                <w:sz w:val="22"/>
                <w:szCs w:val="22"/>
              </w:rPr>
              <w:t xml:space="preserve">Debesijos duomenų centre diegiamas sprendimas turi būti </w:t>
            </w:r>
            <w:proofErr w:type="spellStart"/>
            <w:r w:rsidRPr="00F34E77">
              <w:rPr>
                <w:rFonts w:ascii="Calibri" w:eastAsia="Times New Roman" w:hAnsi="Calibri" w:cs="Calibri"/>
                <w:sz w:val="22"/>
                <w:szCs w:val="22"/>
              </w:rPr>
              <w:t>portabilus</w:t>
            </w:r>
            <w:proofErr w:type="spellEnd"/>
            <w:r w:rsidRPr="00F34E77">
              <w:rPr>
                <w:rFonts w:ascii="Calibri" w:eastAsia="Times New Roman" w:hAnsi="Calibri" w:cs="Calibri"/>
                <w:sz w:val="22"/>
                <w:szCs w:val="22"/>
              </w:rPr>
              <w:t>, t. y. turi būti galimybė perkelti sprendimą į kito debesijos paslaugų teikėjo duomenų centrą ar ON infrastruktūrą</w:t>
            </w:r>
          </w:p>
          <w:p w14:paraId="4B4A1AB4" w14:textId="272EB73C" w:rsidR="07295955" w:rsidRPr="00F34E77" w:rsidRDefault="07295955" w:rsidP="0E0F6EE1">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Tiekėjas turi užtikrinti galimybę eksportuoti Sistemos duomenis suderintu formatu.  Eksporto instrukcijos turi būti įtrauktos į Sistemos techninę bei mokymų dokumentaciją.</w:t>
            </w:r>
          </w:p>
          <w:p w14:paraId="418A9FFF" w14:textId="05A692AB" w:rsidR="07295955" w:rsidRPr="00F34E77" w:rsidRDefault="07295955" w:rsidP="0E0F6EE1">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Tuo atveju, kai Tiekėjas subrangos būdu teikia viešosios debesijos paslaugas iš trečiosios šalies įmonės, tiekėjas privalo užtikrinti, kad trečiosios šalies įmonė atitiktų visus šiame dokumente debesijos paslaugoms keliamus reikalavimus (saugumas, prieinamumas, atsarginės kopijos ir kt.).</w:t>
            </w:r>
          </w:p>
          <w:p w14:paraId="028DFEC5" w14:textId="08442D9A" w:rsidR="07295955" w:rsidRPr="00F34E77" w:rsidRDefault="07295955" w:rsidP="0E0F6EE1">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Visų Sistemoje kaupiamų duomenų savininkas yra Pirkėjas. Paslaugų nutraukimo atveju duomenys  turi būti perduodami savininkui ir sunaikinami per protingą laiką.</w:t>
            </w:r>
          </w:p>
        </w:tc>
      </w:tr>
      <w:tr w:rsidR="725ABDEA" w:rsidRPr="00F34E77" w14:paraId="40D7C4F4"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11BDF" w14:textId="62CAA8F0" w:rsidR="725ABDEA" w:rsidRPr="00F34E77" w:rsidRDefault="725ABDEA" w:rsidP="725ABDEA">
            <w:pPr>
              <w:spacing w:line="252" w:lineRule="auto"/>
              <w:jc w:val="both"/>
              <w:rPr>
                <w:rFonts w:ascii="Calibri" w:hAnsi="Calibri" w:cs="Calibri"/>
                <w:sz w:val="22"/>
                <w:szCs w:val="22"/>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E6560" w14:textId="1C662087" w:rsidR="413D4FC7" w:rsidRPr="00F34E77" w:rsidRDefault="413D4FC7" w:rsidP="725ABDEA">
            <w:pPr>
              <w:spacing w:line="252" w:lineRule="auto"/>
              <w:jc w:val="both"/>
              <w:rPr>
                <w:rFonts w:ascii="Calibri" w:hAnsi="Calibri" w:cs="Calibri"/>
                <w:sz w:val="22"/>
                <w:szCs w:val="22"/>
              </w:rPr>
            </w:pPr>
            <w:r w:rsidRPr="00F34E77">
              <w:rPr>
                <w:rFonts w:ascii="Calibri" w:hAnsi="Calibri" w:cs="Calibri"/>
                <w:sz w:val="22"/>
                <w:szCs w:val="22"/>
              </w:rPr>
              <w:t>Reikalavimai sistemos saugumui ir palaikymui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E1F8E" w14:textId="7D91DEF8" w:rsidR="413D4FC7" w:rsidRPr="00F34E77" w:rsidRDefault="17690798"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Siūlomos Sistemos </w:t>
            </w:r>
            <w:r w:rsidR="45D7C7FC" w:rsidRPr="00F34E77">
              <w:rPr>
                <w:rFonts w:ascii="Calibri" w:eastAsia="Times New Roman" w:hAnsi="Calibri" w:cs="Calibri"/>
                <w:szCs w:val="22"/>
              </w:rPr>
              <w:t xml:space="preserve">palaikymo </w:t>
            </w:r>
            <w:r w:rsidRPr="00F34E77">
              <w:rPr>
                <w:rFonts w:ascii="Calibri" w:eastAsia="Times New Roman" w:hAnsi="Calibri" w:cs="Calibri"/>
                <w:szCs w:val="22"/>
              </w:rPr>
              <w:t>terminas turi būti ne trumpesnis nei 1</w:t>
            </w:r>
            <w:r w:rsidR="7680F75F" w:rsidRPr="00F34E77">
              <w:rPr>
                <w:rFonts w:ascii="Calibri" w:eastAsia="Times New Roman" w:hAnsi="Calibri" w:cs="Calibri"/>
                <w:szCs w:val="22"/>
              </w:rPr>
              <w:t>5</w:t>
            </w:r>
            <w:r w:rsidRPr="00F34E77">
              <w:rPr>
                <w:rFonts w:ascii="Calibri" w:eastAsia="Times New Roman" w:hAnsi="Calibri" w:cs="Calibri"/>
                <w:szCs w:val="22"/>
              </w:rPr>
              <w:t xml:space="preserve"> metų (su galimybe atnaujinti/patobulinti programinę įrangą).</w:t>
            </w:r>
          </w:p>
          <w:p w14:paraId="67FA3573" w14:textId="5F993D3D" w:rsidR="413D4FC7" w:rsidRPr="00F34E77" w:rsidRDefault="413D4FC7" w:rsidP="0E0F6EE1">
            <w:pPr>
              <w:pStyle w:val="NoSpacing"/>
              <w:widowControl w:val="0"/>
              <w:tabs>
                <w:tab w:val="left" w:pos="993"/>
              </w:tabs>
              <w:jc w:val="both"/>
              <w:rPr>
                <w:rFonts w:ascii="Calibri" w:eastAsia="Times New Roman" w:hAnsi="Calibri" w:cs="Calibri"/>
                <w:szCs w:val="22"/>
              </w:rPr>
            </w:pPr>
            <w:r w:rsidRPr="00F34E77">
              <w:rPr>
                <w:rFonts w:ascii="Calibri" w:eastAsia="Times New Roman" w:hAnsi="Calibri" w:cs="Calibri"/>
                <w:szCs w:val="22"/>
              </w:rPr>
              <w:t>Programinė įranga turi būti palaikoma gamintojo</w:t>
            </w:r>
            <w:r w:rsidR="68657F2E" w:rsidRPr="00F34E77">
              <w:rPr>
                <w:rFonts w:ascii="Calibri" w:eastAsia="Times New Roman" w:hAnsi="Calibri" w:cs="Calibri"/>
                <w:szCs w:val="22"/>
              </w:rPr>
              <w:t xml:space="preserve"> ir</w:t>
            </w:r>
            <w:r w:rsidRPr="00F34E77">
              <w:rPr>
                <w:rFonts w:ascii="Calibri" w:eastAsia="Times New Roman" w:hAnsi="Calibri" w:cs="Calibri"/>
                <w:szCs w:val="22"/>
              </w:rPr>
              <w:t xml:space="preserve"> diegiami gamintoj</w:t>
            </w:r>
            <w:r w:rsidR="3033E304" w:rsidRPr="00F34E77">
              <w:rPr>
                <w:rFonts w:ascii="Calibri" w:eastAsia="Times New Roman" w:hAnsi="Calibri" w:cs="Calibri"/>
                <w:szCs w:val="22"/>
              </w:rPr>
              <w:t>o</w:t>
            </w:r>
            <w:r w:rsidRPr="00F34E77">
              <w:rPr>
                <w:rFonts w:ascii="Calibri" w:eastAsia="Times New Roman" w:hAnsi="Calibri" w:cs="Calibri"/>
                <w:szCs w:val="22"/>
              </w:rPr>
              <w:t xml:space="preserve"> rekomenduojami atnaujinimai.</w:t>
            </w:r>
          </w:p>
          <w:p w14:paraId="0D85D15C" w14:textId="648B2438" w:rsidR="72012089" w:rsidRPr="00F34E77" w:rsidRDefault="72012089" w:rsidP="0E0F6EE1">
            <w:pPr>
              <w:pStyle w:val="NoSpacing"/>
              <w:widowControl w:val="0"/>
              <w:tabs>
                <w:tab w:val="left" w:pos="993"/>
              </w:tabs>
              <w:jc w:val="both"/>
              <w:rPr>
                <w:rFonts w:ascii="Calibri" w:eastAsia="Times New Roman" w:hAnsi="Calibri" w:cs="Calibri"/>
                <w:szCs w:val="22"/>
              </w:rPr>
            </w:pPr>
            <w:r w:rsidRPr="00F34E77">
              <w:rPr>
                <w:rFonts w:ascii="Calibri" w:eastAsia="Times New Roman" w:hAnsi="Calibri" w:cs="Calibri"/>
                <w:szCs w:val="22"/>
              </w:rPr>
              <w:t>Programinės įrangos techninis aptarnavimas turi apimti ir palaikyti tiekėjo ir trečių šalių programinę įrangą, kuri buvo pateikta pasiūlyme/sutartyje.</w:t>
            </w:r>
          </w:p>
          <w:p w14:paraId="4D7454F8" w14:textId="2AADB189" w:rsidR="7F6EAC06" w:rsidRPr="00F34E77" w:rsidRDefault="7F6EAC06" w:rsidP="0E0F6EE1">
            <w:pPr>
              <w:spacing w:line="257" w:lineRule="auto"/>
              <w:jc w:val="both"/>
              <w:rPr>
                <w:rFonts w:ascii="Calibri" w:eastAsia="Times New Roman" w:hAnsi="Calibri" w:cs="Calibri"/>
                <w:sz w:val="22"/>
                <w:szCs w:val="22"/>
              </w:rPr>
            </w:pPr>
            <w:r w:rsidRPr="00F34E77">
              <w:rPr>
                <w:rFonts w:ascii="Calibri" w:eastAsia="Times New Roman" w:hAnsi="Calibri" w:cs="Calibri"/>
                <w:sz w:val="22"/>
                <w:szCs w:val="22"/>
              </w:rPr>
              <w:t>Tiekėjas privalo užtikrinti, kad Sistem</w:t>
            </w:r>
            <w:r w:rsidR="11A4186A" w:rsidRPr="00F34E77">
              <w:rPr>
                <w:rFonts w:ascii="Calibri" w:eastAsia="Times New Roman" w:hAnsi="Calibri" w:cs="Calibri"/>
                <w:sz w:val="22"/>
                <w:szCs w:val="22"/>
              </w:rPr>
              <w:t>a apsaugota nuo pažeidžiamumų ir j</w:t>
            </w:r>
            <w:r w:rsidRPr="00F34E77">
              <w:rPr>
                <w:rFonts w:ascii="Calibri" w:eastAsia="Times New Roman" w:hAnsi="Calibri" w:cs="Calibri"/>
                <w:sz w:val="22"/>
                <w:szCs w:val="22"/>
              </w:rPr>
              <w:t xml:space="preserve">oje </w:t>
            </w:r>
            <w:r w:rsidR="52BA52D3" w:rsidRPr="00F34E77">
              <w:rPr>
                <w:rFonts w:ascii="Calibri" w:eastAsia="Times New Roman" w:hAnsi="Calibri" w:cs="Calibri"/>
                <w:sz w:val="22"/>
                <w:szCs w:val="22"/>
              </w:rPr>
              <w:t>nėra</w:t>
            </w:r>
            <w:r w:rsidRPr="00F34E77">
              <w:rPr>
                <w:rFonts w:ascii="Calibri" w:eastAsia="Times New Roman" w:hAnsi="Calibri" w:cs="Calibri"/>
                <w:sz w:val="22"/>
                <w:szCs w:val="22"/>
              </w:rPr>
              <w:t xml:space="preserve"> jokių paslėptų savybių, kurios silpnina saugumą, įskaitant </w:t>
            </w:r>
            <w:r w:rsidR="71A08DDE" w:rsidRPr="00F34E77">
              <w:rPr>
                <w:rFonts w:ascii="Calibri" w:eastAsia="Times New Roman" w:hAnsi="Calibri" w:cs="Calibri"/>
                <w:sz w:val="22"/>
                <w:szCs w:val="22"/>
              </w:rPr>
              <w:t>neautentifikuotą prieigą, neautentifikuotą duomenų keitimą/peržiūrą, nesank</w:t>
            </w:r>
            <w:r w:rsidR="32B46DDB" w:rsidRPr="00F34E77">
              <w:rPr>
                <w:rFonts w:ascii="Calibri" w:eastAsia="Times New Roman" w:hAnsi="Calibri" w:cs="Calibri"/>
                <w:sz w:val="22"/>
                <w:szCs w:val="22"/>
              </w:rPr>
              <w:t>c</w:t>
            </w:r>
            <w:r w:rsidR="71A08DDE" w:rsidRPr="00F34E77">
              <w:rPr>
                <w:rFonts w:ascii="Calibri" w:eastAsia="Times New Roman" w:hAnsi="Calibri" w:cs="Calibri"/>
                <w:sz w:val="22"/>
                <w:szCs w:val="22"/>
              </w:rPr>
              <w:t>ionuotą naudotojo sesijos/duomenų perėmimą ar jų įterpimą, žalingo kodo</w:t>
            </w:r>
            <w:r w:rsidR="070B84F8" w:rsidRPr="00F34E77">
              <w:rPr>
                <w:rFonts w:ascii="Calibri" w:eastAsia="Times New Roman" w:hAnsi="Calibri" w:cs="Calibri"/>
                <w:sz w:val="22"/>
                <w:szCs w:val="22"/>
              </w:rPr>
              <w:t xml:space="preserve"> įterpimą ir kitų saugumo pažeidimų</w:t>
            </w:r>
            <w:r w:rsidR="7CF4F422" w:rsidRPr="00F34E77">
              <w:rPr>
                <w:rFonts w:ascii="Calibri" w:eastAsia="Times New Roman" w:hAnsi="Calibri" w:cs="Calibri"/>
                <w:sz w:val="22"/>
                <w:szCs w:val="22"/>
              </w:rPr>
              <w:t xml:space="preserve">. </w:t>
            </w:r>
            <w:r w:rsidRPr="00F34E77">
              <w:rPr>
                <w:rFonts w:ascii="Calibri" w:eastAsia="Times New Roman" w:hAnsi="Calibri" w:cs="Calibri"/>
                <w:sz w:val="22"/>
                <w:szCs w:val="22"/>
              </w:rPr>
              <w:t xml:space="preserve">Tik įsitikinus, kad </w:t>
            </w:r>
            <w:r w:rsidR="7EC5D4DE" w:rsidRPr="00F34E77">
              <w:rPr>
                <w:rFonts w:ascii="Calibri" w:eastAsia="Times New Roman" w:hAnsi="Calibri" w:cs="Calibri"/>
                <w:sz w:val="22"/>
                <w:szCs w:val="22"/>
              </w:rPr>
              <w:t>sistema neturi pažeidžiamumų, sistema bus priimama ir naudojama. Tuo tikslu p</w:t>
            </w:r>
            <w:r w:rsidRPr="00F34E77">
              <w:rPr>
                <w:rFonts w:ascii="Calibri" w:eastAsia="Times New Roman" w:hAnsi="Calibri" w:cs="Calibri"/>
                <w:sz w:val="22"/>
                <w:szCs w:val="22"/>
              </w:rPr>
              <w:t xml:space="preserve">rieš pradedant eksploatuoti Sistemą, Pirkėjas </w:t>
            </w:r>
            <w:r w:rsidR="4BDEA43A" w:rsidRPr="00F34E77">
              <w:rPr>
                <w:rFonts w:ascii="Calibri" w:eastAsia="Times New Roman" w:hAnsi="Calibri" w:cs="Calibri"/>
                <w:sz w:val="22"/>
                <w:szCs w:val="22"/>
              </w:rPr>
              <w:t>atliks</w:t>
            </w:r>
            <w:r w:rsidRPr="00F34E77">
              <w:rPr>
                <w:rFonts w:ascii="Calibri" w:eastAsia="Times New Roman" w:hAnsi="Calibri" w:cs="Calibri"/>
                <w:sz w:val="22"/>
                <w:szCs w:val="22"/>
              </w:rPr>
              <w:t xml:space="preserve"> pažeidžiamumų vertinimą</w:t>
            </w:r>
            <w:r w:rsidR="1A4A6B1C" w:rsidRPr="00F34E77">
              <w:rPr>
                <w:rFonts w:ascii="Calibri" w:eastAsia="Times New Roman" w:hAnsi="Calibri" w:cs="Calibri"/>
                <w:sz w:val="22"/>
                <w:szCs w:val="22"/>
              </w:rPr>
              <w:t xml:space="preserve"> naudodamas automatizuotą įranką ir pateiks rezultatų ataskaitą. </w:t>
            </w:r>
            <w:r w:rsidR="4CE00BEE" w:rsidRPr="00F34E77">
              <w:rPr>
                <w:rFonts w:ascii="Calibri" w:eastAsia="Times New Roman" w:hAnsi="Calibri" w:cs="Calibri"/>
                <w:sz w:val="22"/>
                <w:szCs w:val="22"/>
              </w:rPr>
              <w:t xml:space="preserve">Nustačius pažeidžiamumą, kuris  pagal tarptautinę CVSS klasifikavimo skalę, v.3.0, </w:t>
            </w:r>
            <w:r w:rsidR="45EF0DAA" w:rsidRPr="00F34E77">
              <w:rPr>
                <w:rFonts w:ascii="Calibri" w:eastAsia="Times New Roman" w:hAnsi="Calibri" w:cs="Calibri"/>
                <w:sz w:val="22"/>
                <w:szCs w:val="22"/>
              </w:rPr>
              <w:t xml:space="preserve">yra nustatytas </w:t>
            </w:r>
            <w:r w:rsidR="4CE00BEE" w:rsidRPr="00F34E77">
              <w:rPr>
                <w:rFonts w:ascii="Calibri" w:eastAsia="Times New Roman" w:hAnsi="Calibri" w:cs="Calibri"/>
                <w:sz w:val="22"/>
                <w:szCs w:val="22"/>
              </w:rPr>
              <w:t>kaip kritinis (9.0-10.0 balų), aukšto lygio (7.0-8.9 balai), vidutinio lygio (4.0-6.9)</w:t>
            </w:r>
            <w:r w:rsidR="6C88A32C" w:rsidRPr="00F34E77">
              <w:rPr>
                <w:rFonts w:ascii="Calibri" w:eastAsia="Times New Roman" w:hAnsi="Calibri" w:cs="Calibri"/>
                <w:sz w:val="22"/>
                <w:szCs w:val="22"/>
              </w:rPr>
              <w:t xml:space="preserve">, bus </w:t>
            </w:r>
            <w:r w:rsidR="4CE00BEE" w:rsidRPr="00F34E77">
              <w:rPr>
                <w:rFonts w:ascii="Calibri" w:eastAsia="Times New Roman" w:hAnsi="Calibri" w:cs="Calibri"/>
                <w:sz w:val="22"/>
                <w:szCs w:val="22"/>
              </w:rPr>
              <w:t>privaloma juos ištaisyti. Tik pašalinus šiuos pažeidžiamumus, Sistema gal</w:t>
            </w:r>
            <w:r w:rsidR="26FCD9DD" w:rsidRPr="00F34E77">
              <w:rPr>
                <w:rFonts w:ascii="Calibri" w:eastAsia="Times New Roman" w:hAnsi="Calibri" w:cs="Calibri"/>
                <w:sz w:val="22"/>
                <w:szCs w:val="22"/>
              </w:rPr>
              <w:t>ės</w:t>
            </w:r>
            <w:r w:rsidR="4CE00BEE" w:rsidRPr="00F34E77">
              <w:rPr>
                <w:rFonts w:ascii="Calibri" w:eastAsia="Times New Roman" w:hAnsi="Calibri" w:cs="Calibri"/>
                <w:sz w:val="22"/>
                <w:szCs w:val="22"/>
              </w:rPr>
              <w:t xml:space="preserve"> būti priimama ir naudojama. </w:t>
            </w:r>
          </w:p>
          <w:p w14:paraId="60979D85" w14:textId="711B3402"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Sistemos palaikymas turėtų apimti:</w:t>
            </w:r>
          </w:p>
          <w:p w14:paraId="78192F60" w14:textId="10CBB499"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 programinės įrangos atnaujinimai ir saugos pataisymai;</w:t>
            </w:r>
          </w:p>
          <w:p w14:paraId="36616057" w14:textId="1C13B0ED"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 programinės įrangos klaidų ir klaidų taisymai;</w:t>
            </w:r>
          </w:p>
          <w:p w14:paraId="30D5EDD7" w14:textId="7AD3DBB5"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 programinės įrangos atnaujinimai / atnaujinimai į naujausią turimą versiją (atnaujinimo galimybė turi būti suderinta su Pirkėju);</w:t>
            </w:r>
          </w:p>
          <w:p w14:paraId="35104630" w14:textId="36D9F54D" w:rsidR="72012089" w:rsidRPr="00F34E77" w:rsidRDefault="230EC9F3" w:rsidP="0E0F6EE1">
            <w:pPr>
              <w:pStyle w:val="NoSpacing"/>
              <w:widowControl w:val="0"/>
              <w:tabs>
                <w:tab w:val="left" w:pos="993"/>
              </w:tabs>
              <w:jc w:val="both"/>
              <w:rPr>
                <w:rFonts w:ascii="Calibri" w:eastAsia="Times New Roman" w:hAnsi="Calibri" w:cs="Calibri"/>
                <w:szCs w:val="22"/>
              </w:rPr>
            </w:pPr>
            <w:r w:rsidRPr="00F34E77">
              <w:rPr>
                <w:rFonts w:ascii="Calibri" w:eastAsia="Times New Roman" w:hAnsi="Calibri" w:cs="Calibri"/>
                <w:szCs w:val="22"/>
              </w:rPr>
              <w:t xml:space="preserve">- </w:t>
            </w:r>
            <w:r w:rsidR="32D917F9" w:rsidRPr="00F34E77">
              <w:rPr>
                <w:rFonts w:ascii="Calibri" w:eastAsia="Times New Roman" w:hAnsi="Calibri" w:cs="Calibri"/>
                <w:szCs w:val="22"/>
              </w:rPr>
              <w:t>24/7</w:t>
            </w:r>
            <w:r w:rsidRPr="00F34E77">
              <w:rPr>
                <w:rFonts w:ascii="Calibri" w:eastAsia="Times New Roman" w:hAnsi="Calibri" w:cs="Calibri"/>
                <w:szCs w:val="22"/>
              </w:rPr>
              <w:t xml:space="preserve"> palaikymas.</w:t>
            </w:r>
          </w:p>
          <w:p w14:paraId="78DB0DC4" w14:textId="4BCC6310" w:rsidR="72012089" w:rsidRPr="00F34E77" w:rsidRDefault="72012089" w:rsidP="0E0F6EE1">
            <w:pPr>
              <w:pStyle w:val="NoSpacing"/>
              <w:widowControl w:val="0"/>
              <w:tabs>
                <w:tab w:val="left" w:pos="993"/>
              </w:tabs>
              <w:jc w:val="both"/>
              <w:rPr>
                <w:rFonts w:ascii="Calibri" w:eastAsia="Times New Roman" w:hAnsi="Calibri" w:cs="Calibri"/>
                <w:szCs w:val="22"/>
              </w:rPr>
            </w:pPr>
            <w:r w:rsidRPr="00F34E77">
              <w:rPr>
                <w:rFonts w:ascii="Calibri" w:eastAsia="Times New Roman" w:hAnsi="Calibri" w:cs="Calibri"/>
                <w:szCs w:val="22"/>
              </w:rPr>
              <w:t>Sistema turi būti technologiškai funkcionali bei užtikrintas Sistemos  prieinamumas ne mažiau kaip 99 proc. laiko visus metus.</w:t>
            </w:r>
          </w:p>
          <w:p w14:paraId="2F14B7BA" w14:textId="50CC30A0"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lastRenderedPageBreak/>
              <w:t xml:space="preserve">Tiekėjas turi užtikrinti šiuos </w:t>
            </w:r>
            <w:r w:rsidR="4EF92E63" w:rsidRPr="00F34E77">
              <w:rPr>
                <w:rFonts w:ascii="Calibri" w:eastAsia="Times New Roman" w:hAnsi="Calibri" w:cs="Calibri"/>
                <w:szCs w:val="22"/>
              </w:rPr>
              <w:t>programinės įrangos</w:t>
            </w:r>
            <w:r w:rsidRPr="00F34E77">
              <w:rPr>
                <w:rFonts w:ascii="Calibri" w:eastAsia="Times New Roman" w:hAnsi="Calibri" w:cs="Calibri"/>
                <w:szCs w:val="22"/>
              </w:rPr>
              <w:t xml:space="preserve"> reakcijos, gedimų ir užklausų aptarnavimo laikus ir parametrus:</w:t>
            </w:r>
          </w:p>
          <w:p w14:paraId="761F02BE" w14:textId="4781C22E"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užklausų ir incidentų registravimas </w:t>
            </w:r>
            <w:r w:rsidR="11F2CE22" w:rsidRPr="00F34E77">
              <w:rPr>
                <w:rFonts w:ascii="Calibri" w:eastAsia="Times New Roman" w:hAnsi="Calibri" w:cs="Calibri"/>
                <w:i/>
                <w:iCs/>
                <w:szCs w:val="22"/>
              </w:rPr>
              <w:t>(nurodyti susitartą vietą/būdą)</w:t>
            </w:r>
            <w:r w:rsidRPr="00F34E77">
              <w:rPr>
                <w:rFonts w:ascii="Calibri" w:eastAsia="Times New Roman" w:hAnsi="Calibri" w:cs="Calibri"/>
                <w:szCs w:val="22"/>
              </w:rPr>
              <w:t xml:space="preserve"> – visą parą;</w:t>
            </w:r>
          </w:p>
          <w:p w14:paraId="28FEED92" w14:textId="13E5C559"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reakcija į registruotą incidentą – iki </w:t>
            </w:r>
            <w:r w:rsidR="799850C6" w:rsidRPr="00F34E77">
              <w:rPr>
                <w:rFonts w:ascii="Calibri" w:eastAsia="Times New Roman" w:hAnsi="Calibri" w:cs="Calibri"/>
                <w:szCs w:val="22"/>
              </w:rPr>
              <w:t>1</w:t>
            </w:r>
            <w:r w:rsidRPr="00F34E77">
              <w:rPr>
                <w:rFonts w:ascii="Calibri" w:eastAsia="Times New Roman" w:hAnsi="Calibri" w:cs="Calibri"/>
                <w:szCs w:val="22"/>
              </w:rPr>
              <w:t xml:space="preserve">  valand</w:t>
            </w:r>
            <w:r w:rsidR="3C7AC78F" w:rsidRPr="00F34E77">
              <w:rPr>
                <w:rFonts w:ascii="Calibri" w:eastAsia="Times New Roman" w:hAnsi="Calibri" w:cs="Calibri"/>
                <w:szCs w:val="22"/>
              </w:rPr>
              <w:t>os</w:t>
            </w:r>
            <w:r w:rsidRPr="00F34E77">
              <w:rPr>
                <w:rFonts w:ascii="Calibri" w:eastAsia="Times New Roman" w:hAnsi="Calibri" w:cs="Calibri"/>
                <w:szCs w:val="22"/>
              </w:rPr>
              <w:t>;</w:t>
            </w:r>
          </w:p>
          <w:p w14:paraId="4BD0CCE8" w14:textId="7D772DFD" w:rsidR="72012089" w:rsidRPr="00F34E77" w:rsidRDefault="72012089" w:rsidP="0E0F6EE1">
            <w:pPr>
              <w:pStyle w:val="NoSpacing"/>
              <w:jc w:val="both"/>
              <w:rPr>
                <w:rFonts w:ascii="Calibri" w:eastAsia="Times New Roman" w:hAnsi="Calibri" w:cs="Calibri"/>
                <w:szCs w:val="22"/>
              </w:rPr>
            </w:pPr>
            <w:r w:rsidRPr="00F34E77">
              <w:rPr>
                <w:rFonts w:ascii="Calibri" w:eastAsia="Times New Roman" w:hAnsi="Calibri" w:cs="Calibri"/>
                <w:szCs w:val="22"/>
              </w:rPr>
              <w:t xml:space="preserve">incidento sprendimo laikas – iki </w:t>
            </w:r>
            <w:r w:rsidR="77F660C5" w:rsidRPr="00F34E77">
              <w:rPr>
                <w:rFonts w:ascii="Calibri" w:eastAsia="Times New Roman" w:hAnsi="Calibri" w:cs="Calibri"/>
                <w:szCs w:val="22"/>
              </w:rPr>
              <w:t>4</w:t>
            </w:r>
            <w:r w:rsidRPr="00F34E77">
              <w:rPr>
                <w:rFonts w:ascii="Calibri" w:eastAsia="Times New Roman" w:hAnsi="Calibri" w:cs="Calibri"/>
                <w:szCs w:val="22"/>
              </w:rPr>
              <w:t xml:space="preserve"> valandų;</w:t>
            </w:r>
          </w:p>
          <w:p w14:paraId="51749ED3" w14:textId="26911777" w:rsidR="72012089" w:rsidRPr="00F34E77" w:rsidRDefault="72012089" w:rsidP="0E0F6EE1">
            <w:pPr>
              <w:pStyle w:val="NoSpacing"/>
              <w:widowControl w:val="0"/>
              <w:jc w:val="both"/>
              <w:rPr>
                <w:rFonts w:ascii="Calibri" w:eastAsia="Times New Roman" w:hAnsi="Calibri" w:cs="Calibri"/>
                <w:szCs w:val="22"/>
              </w:rPr>
            </w:pPr>
            <w:r w:rsidRPr="00F34E77">
              <w:rPr>
                <w:rFonts w:ascii="Calibri" w:eastAsia="Times New Roman" w:hAnsi="Calibri" w:cs="Calibri"/>
                <w:szCs w:val="22"/>
              </w:rPr>
              <w:t xml:space="preserve">Tiekėjas turi informuoti apie planuojamus profilaktinius darbus Pirkėją ne vėliau, kaip prieš </w:t>
            </w:r>
            <w:r w:rsidR="788C3A8E" w:rsidRPr="00F34E77">
              <w:rPr>
                <w:rFonts w:ascii="Calibri" w:eastAsia="Times New Roman" w:hAnsi="Calibri" w:cs="Calibri"/>
                <w:szCs w:val="22"/>
              </w:rPr>
              <w:t>7</w:t>
            </w:r>
            <w:r w:rsidRPr="00F34E77">
              <w:rPr>
                <w:rFonts w:ascii="Calibri" w:eastAsia="Times New Roman" w:hAnsi="Calibri" w:cs="Calibri"/>
                <w:szCs w:val="22"/>
              </w:rPr>
              <w:t xml:space="preserve"> dien</w:t>
            </w:r>
            <w:r w:rsidR="15BD9A6F" w:rsidRPr="00F34E77">
              <w:rPr>
                <w:rFonts w:ascii="Calibri" w:eastAsia="Times New Roman" w:hAnsi="Calibri" w:cs="Calibri"/>
                <w:szCs w:val="22"/>
              </w:rPr>
              <w:t>as</w:t>
            </w:r>
            <w:r w:rsidRPr="00F34E77">
              <w:rPr>
                <w:rFonts w:ascii="Calibri" w:eastAsia="Times New Roman" w:hAnsi="Calibri" w:cs="Calibri"/>
                <w:szCs w:val="22"/>
              </w:rPr>
              <w:t xml:space="preserve"> iki jų atlikimo.</w:t>
            </w:r>
          </w:p>
          <w:p w14:paraId="16404234" w14:textId="04955215" w:rsidR="72012089" w:rsidRPr="00F34E77" w:rsidRDefault="72012089" w:rsidP="0E0F6EE1">
            <w:pPr>
              <w:pStyle w:val="NoSpacing"/>
              <w:widowControl w:val="0"/>
              <w:tabs>
                <w:tab w:val="left" w:pos="993"/>
              </w:tabs>
              <w:jc w:val="both"/>
              <w:rPr>
                <w:rFonts w:ascii="Calibri" w:eastAsia="Times New Roman" w:hAnsi="Calibri" w:cs="Calibri"/>
                <w:szCs w:val="22"/>
              </w:rPr>
            </w:pPr>
            <w:r w:rsidRPr="00F34E77">
              <w:rPr>
                <w:rFonts w:ascii="Calibri" w:eastAsia="Times New Roman" w:hAnsi="Calibri" w:cs="Calibri"/>
                <w:szCs w:val="22"/>
              </w:rPr>
              <w:t>Tiekėjas turi turėti incidentų aptikimo, reagavimo ir pranešimo mechanizmus. Apie saugumo pažeidimus, duomenų nutekėjimus ar prieigos pažeidimus turi būti pranešta per 24 val.</w:t>
            </w:r>
          </w:p>
        </w:tc>
      </w:tr>
      <w:tr w:rsidR="00A41B81" w:rsidRPr="00F34E77" w14:paraId="51CFFF94"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06CFA" w14:textId="68CD69C5" w:rsidR="52C59F2D" w:rsidRPr="00F34E77" w:rsidRDefault="52C59F2D" w:rsidP="00A41B81">
            <w:pPr>
              <w:spacing w:line="252" w:lineRule="auto"/>
              <w:jc w:val="both"/>
              <w:rPr>
                <w:rFonts w:ascii="Calibri" w:hAnsi="Calibri" w:cs="Calibri"/>
                <w:sz w:val="22"/>
                <w:szCs w:val="22"/>
              </w:rPr>
            </w:pPr>
            <w:r w:rsidRPr="00F34E77">
              <w:rPr>
                <w:rFonts w:ascii="Calibri" w:hAnsi="Calibri" w:cs="Calibri"/>
                <w:sz w:val="22"/>
                <w:szCs w:val="22"/>
              </w:rPr>
              <w:lastRenderedPageBreak/>
              <w:t>9.</w:t>
            </w:r>
            <w:r w:rsidR="7DD6C6FF" w:rsidRPr="00F34E77">
              <w:rPr>
                <w:rFonts w:ascii="Calibri" w:hAnsi="Calibri" w:cs="Calibri"/>
                <w:sz w:val="22"/>
                <w:szCs w:val="22"/>
              </w:rPr>
              <w:t>2</w:t>
            </w:r>
            <w:r w:rsidRPr="00F34E77">
              <w:rPr>
                <w:rFonts w:ascii="Calibri" w:hAnsi="Calibri" w:cs="Calibri"/>
                <w:sz w:val="22"/>
                <w:szCs w:val="22"/>
              </w:rPr>
              <w:t>.</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C22E4" w14:textId="5A10ACF4" w:rsidR="52C59F2D" w:rsidRPr="00F34E77" w:rsidRDefault="52C59F2D" w:rsidP="00A41B81">
            <w:pPr>
              <w:spacing w:line="252" w:lineRule="auto"/>
              <w:jc w:val="both"/>
              <w:rPr>
                <w:rFonts w:ascii="Calibri" w:hAnsi="Calibri" w:cs="Calibri"/>
                <w:sz w:val="22"/>
                <w:szCs w:val="22"/>
              </w:rPr>
            </w:pPr>
            <w:r w:rsidRPr="00F34E77">
              <w:rPr>
                <w:rFonts w:ascii="Calibri" w:hAnsi="Calibri" w:cs="Calibri"/>
                <w:sz w:val="22"/>
                <w:szCs w:val="22"/>
              </w:rPr>
              <w:t>Atitikimo teisės aktams reikalavimai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FDE4A" w14:textId="32A33B17" w:rsidR="1A7D605D" w:rsidRPr="00F34E77" w:rsidRDefault="7562DD5F" w:rsidP="76596B7F">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Tiekėjas, teikdamas sprendinį ir paslaugas, susijusius su jo priežiūra, turi laikytis ir užtikrinti, kad paslaugos atitiktų </w:t>
            </w:r>
            <w:r w:rsidR="0DB9077B" w:rsidRPr="00F34E77">
              <w:rPr>
                <w:rFonts w:ascii="Calibri" w:eastAsia="Times New Roman" w:hAnsi="Calibri" w:cs="Calibri"/>
                <w:sz w:val="22"/>
                <w:szCs w:val="22"/>
              </w:rPr>
              <w:t xml:space="preserve">reikalavimus, nustatytus Europos Parlamento ir Tarybos direktyvoje (ES) 2022/2555 dėl priemonių aukštam bendram kibernetinio saugumo lygiui visoje Sąjungoje užtikrinti, kuria iš dalies keičiamas Reglamentas (ES) Nr. 910/2014 ir Direktyva (ES) 2018/1972 bei panaikinama Direktyva (ES) 2016/1148 (NIS 2 direktyva) arba </w:t>
            </w:r>
            <w:r w:rsidR="4E5FA6E8" w:rsidRPr="00F34E77">
              <w:rPr>
                <w:rFonts w:ascii="Calibri" w:eastAsia="Times New Roman" w:hAnsi="Calibri" w:cs="Calibri"/>
                <w:color w:val="000000" w:themeColor="text1"/>
                <w:sz w:val="22"/>
                <w:szCs w:val="22"/>
                <w:lang w:val="lt"/>
              </w:rPr>
              <w:t>Kibernetinio saugumo reikalavimų apraše</w:t>
            </w:r>
            <w:r w:rsidR="52C403B7" w:rsidRPr="00F34E77">
              <w:rPr>
                <w:rFonts w:ascii="Calibri" w:eastAsia="Times New Roman" w:hAnsi="Calibri" w:cs="Calibri"/>
                <w:sz w:val="22"/>
                <w:szCs w:val="22"/>
                <w:lang w:val="en-US"/>
              </w:rPr>
              <w:t xml:space="preserve">, </w:t>
            </w:r>
            <w:proofErr w:type="spellStart"/>
            <w:r w:rsidR="52C403B7" w:rsidRPr="00F34E77">
              <w:rPr>
                <w:rFonts w:ascii="Calibri" w:eastAsia="Times New Roman" w:hAnsi="Calibri" w:cs="Calibri"/>
                <w:sz w:val="22"/>
                <w:szCs w:val="22"/>
                <w:lang w:val="en-US"/>
              </w:rPr>
              <w:t>patvirtintame</w:t>
            </w:r>
            <w:proofErr w:type="spellEnd"/>
            <w:r w:rsidR="52C403B7" w:rsidRPr="00F34E77">
              <w:rPr>
                <w:rFonts w:ascii="Calibri" w:eastAsia="Times New Roman" w:hAnsi="Calibri" w:cs="Calibri"/>
                <w:sz w:val="22"/>
                <w:szCs w:val="22"/>
                <w:lang w:val="en-US"/>
              </w:rPr>
              <w:t xml:space="preserve"> Lietuvos </w:t>
            </w:r>
            <w:proofErr w:type="spellStart"/>
            <w:r w:rsidR="52C403B7" w:rsidRPr="00F34E77">
              <w:rPr>
                <w:rFonts w:ascii="Calibri" w:eastAsia="Times New Roman" w:hAnsi="Calibri" w:cs="Calibri"/>
                <w:sz w:val="22"/>
                <w:szCs w:val="22"/>
                <w:lang w:val="en-US"/>
              </w:rPr>
              <w:t>Respublikos</w:t>
            </w:r>
            <w:proofErr w:type="spellEnd"/>
            <w:r w:rsidR="52C403B7" w:rsidRPr="00F34E77">
              <w:rPr>
                <w:rFonts w:ascii="Calibri" w:eastAsia="Times New Roman" w:hAnsi="Calibri" w:cs="Calibri"/>
                <w:sz w:val="22"/>
                <w:szCs w:val="22"/>
                <w:lang w:val="en-US"/>
              </w:rPr>
              <w:t xml:space="preserve"> </w:t>
            </w:r>
            <w:proofErr w:type="spellStart"/>
            <w:r w:rsidR="52C403B7" w:rsidRPr="00F34E77">
              <w:rPr>
                <w:rFonts w:ascii="Calibri" w:eastAsia="Times New Roman" w:hAnsi="Calibri" w:cs="Calibri"/>
                <w:sz w:val="22"/>
                <w:szCs w:val="22"/>
                <w:lang w:val="en-US"/>
              </w:rPr>
              <w:t>Vyriausybės</w:t>
            </w:r>
            <w:proofErr w:type="spellEnd"/>
            <w:r w:rsidR="52C403B7" w:rsidRPr="00F34E77">
              <w:rPr>
                <w:rFonts w:ascii="Calibri" w:eastAsia="Times New Roman" w:hAnsi="Calibri" w:cs="Calibri"/>
                <w:sz w:val="22"/>
                <w:szCs w:val="22"/>
                <w:lang w:val="en-US"/>
              </w:rPr>
              <w:t xml:space="preserve"> 2018 m. </w:t>
            </w:r>
            <w:proofErr w:type="spellStart"/>
            <w:r w:rsidR="52C403B7" w:rsidRPr="00F34E77">
              <w:rPr>
                <w:rFonts w:ascii="Calibri" w:eastAsia="Times New Roman" w:hAnsi="Calibri" w:cs="Calibri"/>
                <w:sz w:val="22"/>
                <w:szCs w:val="22"/>
                <w:lang w:val="en-US"/>
              </w:rPr>
              <w:t>rugpjūčio</w:t>
            </w:r>
            <w:proofErr w:type="spellEnd"/>
            <w:r w:rsidR="52C403B7" w:rsidRPr="00F34E77">
              <w:rPr>
                <w:rFonts w:ascii="Calibri" w:eastAsia="Times New Roman" w:hAnsi="Calibri" w:cs="Calibri"/>
                <w:sz w:val="22"/>
                <w:szCs w:val="22"/>
                <w:lang w:val="en-US"/>
              </w:rPr>
              <w:t xml:space="preserve"> 13 d. </w:t>
            </w:r>
            <w:proofErr w:type="spellStart"/>
            <w:r w:rsidR="52C403B7" w:rsidRPr="00F34E77">
              <w:rPr>
                <w:rFonts w:ascii="Calibri" w:eastAsia="Times New Roman" w:hAnsi="Calibri" w:cs="Calibri"/>
                <w:sz w:val="22"/>
                <w:szCs w:val="22"/>
                <w:lang w:val="en-US"/>
              </w:rPr>
              <w:t>nutarimu</w:t>
            </w:r>
            <w:proofErr w:type="spellEnd"/>
            <w:r w:rsidR="52C403B7" w:rsidRPr="00F34E77">
              <w:rPr>
                <w:rFonts w:ascii="Calibri" w:eastAsia="Times New Roman" w:hAnsi="Calibri" w:cs="Calibri"/>
                <w:sz w:val="22"/>
                <w:szCs w:val="22"/>
                <w:lang w:val="en-US"/>
              </w:rPr>
              <w:t xml:space="preserve"> Nr. 818 „</w:t>
            </w:r>
            <w:proofErr w:type="spellStart"/>
            <w:r w:rsidR="52C403B7" w:rsidRPr="00F34E77">
              <w:rPr>
                <w:rFonts w:ascii="Calibri" w:eastAsia="Times New Roman" w:hAnsi="Calibri" w:cs="Calibri"/>
                <w:sz w:val="22"/>
                <w:szCs w:val="22"/>
                <w:lang w:val="en-US"/>
              </w:rPr>
              <w:t>Dėl</w:t>
            </w:r>
            <w:proofErr w:type="spellEnd"/>
            <w:r w:rsidR="52C403B7" w:rsidRPr="00F34E77">
              <w:rPr>
                <w:rFonts w:ascii="Calibri" w:eastAsia="Times New Roman" w:hAnsi="Calibri" w:cs="Calibri"/>
                <w:sz w:val="22"/>
                <w:szCs w:val="22"/>
                <w:lang w:val="en-US"/>
              </w:rPr>
              <w:t xml:space="preserve"> Lietuvos </w:t>
            </w:r>
            <w:proofErr w:type="spellStart"/>
            <w:r w:rsidR="52C403B7" w:rsidRPr="00F34E77">
              <w:rPr>
                <w:rFonts w:ascii="Calibri" w:eastAsia="Times New Roman" w:hAnsi="Calibri" w:cs="Calibri"/>
                <w:sz w:val="22"/>
                <w:szCs w:val="22"/>
                <w:lang w:val="en-US"/>
              </w:rPr>
              <w:t>Respublikos</w:t>
            </w:r>
            <w:proofErr w:type="spellEnd"/>
            <w:r w:rsidR="52C403B7" w:rsidRPr="00F34E77">
              <w:rPr>
                <w:rFonts w:ascii="Calibri" w:eastAsia="Times New Roman" w:hAnsi="Calibri" w:cs="Calibri"/>
                <w:sz w:val="22"/>
                <w:szCs w:val="22"/>
                <w:lang w:val="en-US"/>
              </w:rPr>
              <w:t xml:space="preserve"> </w:t>
            </w:r>
            <w:proofErr w:type="spellStart"/>
            <w:r w:rsidR="52C403B7" w:rsidRPr="00F34E77">
              <w:rPr>
                <w:rFonts w:ascii="Calibri" w:eastAsia="Times New Roman" w:hAnsi="Calibri" w:cs="Calibri"/>
                <w:sz w:val="22"/>
                <w:szCs w:val="22"/>
                <w:lang w:val="en-US"/>
              </w:rPr>
              <w:t>kibernetinio</w:t>
            </w:r>
            <w:proofErr w:type="spellEnd"/>
            <w:r w:rsidR="52C403B7" w:rsidRPr="00F34E77">
              <w:rPr>
                <w:rFonts w:ascii="Calibri" w:eastAsia="Times New Roman" w:hAnsi="Calibri" w:cs="Calibri"/>
                <w:sz w:val="22"/>
                <w:szCs w:val="22"/>
                <w:lang w:val="en-US"/>
              </w:rPr>
              <w:t xml:space="preserve"> </w:t>
            </w:r>
            <w:proofErr w:type="spellStart"/>
            <w:r w:rsidR="52C403B7" w:rsidRPr="00F34E77">
              <w:rPr>
                <w:rFonts w:ascii="Calibri" w:eastAsia="Times New Roman" w:hAnsi="Calibri" w:cs="Calibri"/>
                <w:sz w:val="22"/>
                <w:szCs w:val="22"/>
                <w:lang w:val="en-US"/>
              </w:rPr>
              <w:t>saugumo</w:t>
            </w:r>
            <w:proofErr w:type="spellEnd"/>
            <w:r w:rsidR="52C403B7" w:rsidRPr="00F34E77">
              <w:rPr>
                <w:rFonts w:ascii="Calibri" w:eastAsia="Times New Roman" w:hAnsi="Calibri" w:cs="Calibri"/>
                <w:sz w:val="22"/>
                <w:szCs w:val="22"/>
                <w:lang w:val="en-US"/>
              </w:rPr>
              <w:t xml:space="preserve"> </w:t>
            </w:r>
            <w:proofErr w:type="spellStart"/>
            <w:r w:rsidR="52C403B7" w:rsidRPr="00F34E77">
              <w:rPr>
                <w:rFonts w:ascii="Calibri" w:eastAsia="Times New Roman" w:hAnsi="Calibri" w:cs="Calibri"/>
                <w:sz w:val="22"/>
                <w:szCs w:val="22"/>
                <w:lang w:val="en-US"/>
              </w:rPr>
              <w:t>įstatymo</w:t>
            </w:r>
            <w:proofErr w:type="spellEnd"/>
            <w:r w:rsidR="52C403B7" w:rsidRPr="00F34E77">
              <w:rPr>
                <w:rFonts w:ascii="Calibri" w:eastAsia="Times New Roman" w:hAnsi="Calibri" w:cs="Calibri"/>
                <w:sz w:val="22"/>
                <w:szCs w:val="22"/>
                <w:lang w:val="en-US"/>
              </w:rPr>
              <w:t xml:space="preserve"> </w:t>
            </w:r>
            <w:proofErr w:type="spellStart"/>
            <w:proofErr w:type="gramStart"/>
            <w:r w:rsidR="52C403B7" w:rsidRPr="00F34E77">
              <w:rPr>
                <w:rFonts w:ascii="Calibri" w:eastAsia="Times New Roman" w:hAnsi="Calibri" w:cs="Calibri"/>
                <w:sz w:val="22"/>
                <w:szCs w:val="22"/>
                <w:lang w:val="en-US"/>
              </w:rPr>
              <w:t>įgyvendinimo</w:t>
            </w:r>
            <w:proofErr w:type="spellEnd"/>
            <w:r w:rsidR="52C403B7" w:rsidRPr="00F34E77">
              <w:rPr>
                <w:rFonts w:ascii="Calibri" w:eastAsia="Times New Roman" w:hAnsi="Calibri" w:cs="Calibri"/>
                <w:sz w:val="22"/>
                <w:szCs w:val="22"/>
                <w:lang w:val="en-US"/>
              </w:rPr>
              <w:t>“</w:t>
            </w:r>
            <w:proofErr w:type="gramEnd"/>
            <w:r w:rsidR="0DB9077B" w:rsidRPr="00F34E77">
              <w:rPr>
                <w:rFonts w:ascii="Calibri" w:eastAsia="Times New Roman" w:hAnsi="Calibri" w:cs="Calibri"/>
                <w:sz w:val="22"/>
                <w:szCs w:val="22"/>
              </w:rPr>
              <w:t>.</w:t>
            </w:r>
          </w:p>
          <w:p w14:paraId="1BE2A009" w14:textId="16E655D0" w:rsidR="1BA02D45" w:rsidRPr="00F34E77" w:rsidRDefault="1BA02D45" w:rsidP="725ABDEA">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Sprendimas turi atitikti BDAR reikalavimus.</w:t>
            </w:r>
          </w:p>
          <w:p w14:paraId="253EFE23" w14:textId="13B57E14" w:rsidR="11F19C2C" w:rsidRPr="00F34E77" w:rsidRDefault="11F19C2C" w:rsidP="0E0F6EE1">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Tiekėjas  privalo savo produktui ir paslaugoms taikyti griežtus programinės įrangos kūrimo gyvavimo ciklo (SDLC) metodus. SDLC metodai apima geriausią praktiką ir standartinius reikalavimus saugiam programinės įrangos (kodo) kūrimui ir nuolatiniam tikrinimui, įskaitant pažeidžiamumo vertinimus ir testavimą nepalankiausiomis sąlygomis.</w:t>
            </w:r>
          </w:p>
          <w:p w14:paraId="4EF0CC88" w14:textId="1AC83A19" w:rsidR="720E121D" w:rsidRPr="00F34E77" w:rsidRDefault="5F58ABD0" w:rsidP="725ABDEA">
            <w:pPr>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Tiekėjas privalo užtikrinti, kad visi reikalavimai būtų taikomi jo partneriams ir subrangovams, dalyvaujantiems perkamo produkto (sprendinio) kūrime ir teikime.</w:t>
            </w:r>
          </w:p>
        </w:tc>
      </w:tr>
      <w:tr w:rsidR="00A41B81" w:rsidRPr="00F34E77" w14:paraId="3B497F4C"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36FA2" w14:textId="60194DE0" w:rsidR="52C59F2D" w:rsidRPr="00F34E77" w:rsidRDefault="52C59F2D" w:rsidP="00A41B81">
            <w:pPr>
              <w:spacing w:line="252" w:lineRule="auto"/>
              <w:jc w:val="both"/>
              <w:rPr>
                <w:rFonts w:ascii="Calibri" w:hAnsi="Calibri" w:cs="Calibri"/>
                <w:sz w:val="22"/>
                <w:szCs w:val="22"/>
              </w:rPr>
            </w:pPr>
            <w:r w:rsidRPr="00F34E77">
              <w:rPr>
                <w:rFonts w:ascii="Calibri" w:hAnsi="Calibri" w:cs="Calibri"/>
                <w:sz w:val="22"/>
                <w:szCs w:val="22"/>
              </w:rPr>
              <w:t>9.</w:t>
            </w:r>
            <w:r w:rsidR="59E609ED" w:rsidRPr="00F34E77">
              <w:rPr>
                <w:rFonts w:ascii="Calibri" w:hAnsi="Calibri" w:cs="Calibri"/>
                <w:sz w:val="22"/>
                <w:szCs w:val="22"/>
              </w:rPr>
              <w:t>3</w:t>
            </w:r>
            <w:r w:rsidRPr="00F34E77">
              <w:rPr>
                <w:rFonts w:ascii="Calibri" w:hAnsi="Calibri" w:cs="Calibri"/>
                <w:sz w:val="22"/>
                <w:szCs w:val="22"/>
              </w:rPr>
              <w:t>.</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3BEFF" w14:textId="00948E01" w:rsidR="52C59F2D" w:rsidRPr="00F34E77" w:rsidRDefault="52C59F2D" w:rsidP="00A41B81">
            <w:pPr>
              <w:spacing w:line="252" w:lineRule="auto"/>
              <w:jc w:val="both"/>
              <w:rPr>
                <w:rFonts w:ascii="Calibri" w:hAnsi="Calibri" w:cs="Calibri"/>
                <w:sz w:val="22"/>
                <w:szCs w:val="22"/>
              </w:rPr>
            </w:pPr>
            <w:r w:rsidRPr="00F34E77">
              <w:rPr>
                <w:rFonts w:ascii="Calibri" w:hAnsi="Calibri" w:cs="Calibri"/>
                <w:sz w:val="22"/>
                <w:szCs w:val="22"/>
              </w:rPr>
              <w:t>Reikalavimai techninei dokumentacijai</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887D8" w14:textId="6A1B5DE5" w:rsidR="53F4F0D6" w:rsidRPr="00F34E77" w:rsidRDefault="53F4F0D6" w:rsidP="725ABDEA">
            <w:pPr>
              <w:spacing w:line="252" w:lineRule="auto"/>
              <w:jc w:val="both"/>
              <w:rPr>
                <w:rFonts w:ascii="Calibri" w:hAnsi="Calibri" w:cs="Calibri"/>
                <w:sz w:val="22"/>
                <w:szCs w:val="22"/>
              </w:rPr>
            </w:pPr>
            <w:r w:rsidRPr="00F34E77">
              <w:rPr>
                <w:rFonts w:ascii="Calibri" w:hAnsi="Calibri" w:cs="Calibri"/>
                <w:sz w:val="22"/>
                <w:szCs w:val="22"/>
              </w:rPr>
              <w:t>Dokumentacija turi būti pateikta lietuvių arba anglų kalba.</w:t>
            </w:r>
          </w:p>
          <w:p w14:paraId="28B53E30" w14:textId="39E180D0" w:rsidR="53F4F0D6" w:rsidRPr="00F34E77" w:rsidRDefault="53F4F0D6" w:rsidP="725ABDEA">
            <w:pPr>
              <w:spacing w:line="252" w:lineRule="auto"/>
              <w:jc w:val="both"/>
              <w:rPr>
                <w:rFonts w:ascii="Calibri" w:eastAsia="Times New Roman" w:hAnsi="Calibri" w:cs="Calibri"/>
                <w:color w:val="000000" w:themeColor="text1"/>
                <w:sz w:val="22"/>
                <w:szCs w:val="22"/>
              </w:rPr>
            </w:pPr>
            <w:r w:rsidRPr="00F34E77">
              <w:rPr>
                <w:rFonts w:ascii="Calibri" w:hAnsi="Calibri" w:cs="Calibri"/>
                <w:sz w:val="22"/>
                <w:szCs w:val="22"/>
              </w:rPr>
              <w:t xml:space="preserve">Dokumentacija turi būti pateikta rašytine forma </w:t>
            </w:r>
            <w:r w:rsidRPr="00F34E77">
              <w:rPr>
                <w:rFonts w:ascii="Calibri" w:eastAsia="Times New Roman" w:hAnsi="Calibri" w:cs="Calibri"/>
                <w:color w:val="000000" w:themeColor="text1"/>
                <w:sz w:val="22"/>
                <w:szCs w:val="22"/>
              </w:rPr>
              <w:t>elektroniniu (.</w:t>
            </w:r>
            <w:proofErr w:type="spellStart"/>
            <w:r w:rsidRPr="00F34E77">
              <w:rPr>
                <w:rFonts w:ascii="Calibri" w:eastAsia="Times New Roman" w:hAnsi="Calibri" w:cs="Calibri"/>
                <w:color w:val="000000" w:themeColor="text1"/>
                <w:sz w:val="22"/>
                <w:szCs w:val="22"/>
              </w:rPr>
              <w:t>doc</w:t>
            </w:r>
            <w:proofErr w:type="spellEnd"/>
            <w:r w:rsidRPr="00F34E77">
              <w:rPr>
                <w:rFonts w:ascii="Calibri" w:eastAsia="Times New Roman" w:hAnsi="Calibri" w:cs="Calibri"/>
                <w:color w:val="000000" w:themeColor="text1"/>
                <w:sz w:val="22"/>
                <w:szCs w:val="22"/>
              </w:rPr>
              <w:t>, .</w:t>
            </w:r>
            <w:proofErr w:type="spellStart"/>
            <w:r w:rsidRPr="00F34E77">
              <w:rPr>
                <w:rFonts w:ascii="Calibri" w:eastAsia="Times New Roman" w:hAnsi="Calibri" w:cs="Calibri"/>
                <w:color w:val="000000" w:themeColor="text1"/>
                <w:sz w:val="22"/>
                <w:szCs w:val="22"/>
              </w:rPr>
              <w:t>docx</w:t>
            </w:r>
            <w:proofErr w:type="spellEnd"/>
            <w:r w:rsidRPr="00F34E77">
              <w:rPr>
                <w:rFonts w:ascii="Calibri" w:eastAsia="Times New Roman" w:hAnsi="Calibri" w:cs="Calibri"/>
                <w:color w:val="000000" w:themeColor="text1"/>
                <w:sz w:val="22"/>
                <w:szCs w:val="22"/>
              </w:rPr>
              <w:t>, .</w:t>
            </w:r>
            <w:proofErr w:type="spellStart"/>
            <w:r w:rsidRPr="00F34E77">
              <w:rPr>
                <w:rFonts w:ascii="Calibri" w:eastAsia="Times New Roman" w:hAnsi="Calibri" w:cs="Calibri"/>
                <w:color w:val="000000" w:themeColor="text1"/>
                <w:sz w:val="22"/>
                <w:szCs w:val="22"/>
              </w:rPr>
              <w:t>pdf</w:t>
            </w:r>
            <w:proofErr w:type="spellEnd"/>
            <w:r w:rsidRPr="00F34E77">
              <w:rPr>
                <w:rFonts w:ascii="Calibri" w:eastAsia="Times New Roman" w:hAnsi="Calibri" w:cs="Calibri"/>
                <w:color w:val="000000" w:themeColor="text1"/>
                <w:sz w:val="22"/>
                <w:szCs w:val="22"/>
              </w:rPr>
              <w:t xml:space="preserve"> formatu), su versijų kontrolės istorija</w:t>
            </w:r>
            <w:r w:rsidR="01686BEC" w:rsidRPr="00F34E77">
              <w:rPr>
                <w:rFonts w:ascii="Calibri" w:eastAsia="Times New Roman" w:hAnsi="Calibri" w:cs="Calibri"/>
                <w:color w:val="000000" w:themeColor="text1"/>
                <w:sz w:val="22"/>
                <w:szCs w:val="22"/>
              </w:rPr>
              <w:t>.</w:t>
            </w:r>
          </w:p>
          <w:p w14:paraId="78952C1A" w14:textId="5D476277" w:rsidR="01686BEC" w:rsidRPr="00F34E77" w:rsidRDefault="01686BEC" w:rsidP="725ABDEA">
            <w:pPr>
              <w:spacing w:line="252" w:lineRule="auto"/>
              <w:jc w:val="both"/>
              <w:rPr>
                <w:rFonts w:ascii="Calibri" w:eastAsia="Times New Roman" w:hAnsi="Calibri" w:cs="Calibri"/>
                <w:color w:val="000000" w:themeColor="text1"/>
                <w:sz w:val="22"/>
                <w:szCs w:val="22"/>
              </w:rPr>
            </w:pPr>
            <w:r w:rsidRPr="00F34E77">
              <w:rPr>
                <w:rFonts w:ascii="Calibri" w:eastAsia="Times New Roman" w:hAnsi="Calibri" w:cs="Calibri"/>
                <w:color w:val="000000" w:themeColor="text1"/>
                <w:sz w:val="22"/>
                <w:szCs w:val="22"/>
              </w:rPr>
              <w:t>Dokumentacija turi būti pilna, aiški, struktūruota ir atnaujinama kartu su sistemos pakeitimais.</w:t>
            </w:r>
          </w:p>
          <w:p w14:paraId="0B795505" w14:textId="7ED56134" w:rsidR="60AD891A" w:rsidRPr="00F34E77" w:rsidRDefault="60AD891A" w:rsidP="00A41B81">
            <w:pPr>
              <w:spacing w:line="252" w:lineRule="auto"/>
              <w:jc w:val="both"/>
              <w:rPr>
                <w:rFonts w:ascii="Calibri" w:hAnsi="Calibri" w:cs="Calibri"/>
                <w:sz w:val="22"/>
                <w:szCs w:val="22"/>
              </w:rPr>
            </w:pPr>
            <w:r w:rsidRPr="00F34E77">
              <w:rPr>
                <w:rFonts w:ascii="Calibri" w:hAnsi="Calibri" w:cs="Calibri"/>
                <w:sz w:val="22"/>
                <w:szCs w:val="22"/>
              </w:rPr>
              <w:t xml:space="preserve">Turi būti pateikta </w:t>
            </w:r>
            <w:r w:rsidR="35E47998" w:rsidRPr="00F34E77">
              <w:rPr>
                <w:rFonts w:ascii="Calibri" w:hAnsi="Calibri" w:cs="Calibri"/>
                <w:sz w:val="22"/>
                <w:szCs w:val="22"/>
              </w:rPr>
              <w:t xml:space="preserve">sistemos tiekėjo / </w:t>
            </w:r>
            <w:r w:rsidR="49B869C1" w:rsidRPr="00F34E77">
              <w:rPr>
                <w:rFonts w:ascii="Calibri" w:hAnsi="Calibri" w:cs="Calibri"/>
                <w:sz w:val="22"/>
                <w:szCs w:val="22"/>
              </w:rPr>
              <w:t>gamintojo d</w:t>
            </w:r>
            <w:r w:rsidRPr="00F34E77">
              <w:rPr>
                <w:rFonts w:ascii="Calibri" w:hAnsi="Calibri" w:cs="Calibri"/>
                <w:sz w:val="22"/>
                <w:szCs w:val="22"/>
              </w:rPr>
              <w:t>okumentacija</w:t>
            </w:r>
            <w:r w:rsidR="299D35CF" w:rsidRPr="00F34E77">
              <w:rPr>
                <w:rFonts w:ascii="Calibri" w:hAnsi="Calibri" w:cs="Calibri"/>
                <w:sz w:val="22"/>
                <w:szCs w:val="22"/>
              </w:rPr>
              <w:t>:</w:t>
            </w:r>
          </w:p>
          <w:p w14:paraId="2B2A04F9" w14:textId="2F639C38" w:rsidR="60AD891A" w:rsidRPr="00F34E77" w:rsidRDefault="60AD891A" w:rsidP="00A41B81">
            <w:pPr>
              <w:spacing w:line="252" w:lineRule="auto"/>
              <w:jc w:val="both"/>
              <w:rPr>
                <w:rFonts w:ascii="Calibri" w:hAnsi="Calibri" w:cs="Calibri"/>
                <w:sz w:val="22"/>
                <w:szCs w:val="22"/>
              </w:rPr>
            </w:pPr>
            <w:r w:rsidRPr="00F34E77">
              <w:rPr>
                <w:rFonts w:ascii="Calibri" w:hAnsi="Calibri" w:cs="Calibri"/>
                <w:sz w:val="22"/>
                <w:szCs w:val="22"/>
              </w:rPr>
              <w:t>- Mokomoji medžiaga</w:t>
            </w:r>
            <w:r w:rsidR="12447BD3" w:rsidRPr="00F34E77">
              <w:rPr>
                <w:rFonts w:ascii="Calibri" w:hAnsi="Calibri" w:cs="Calibri"/>
                <w:sz w:val="22"/>
                <w:szCs w:val="22"/>
              </w:rPr>
              <w:t>;</w:t>
            </w:r>
          </w:p>
          <w:p w14:paraId="373BF85F" w14:textId="58EA7493" w:rsidR="60AD891A" w:rsidRPr="00F34E77" w:rsidRDefault="60AD891A" w:rsidP="00A41B81">
            <w:pPr>
              <w:spacing w:line="252" w:lineRule="auto"/>
              <w:jc w:val="both"/>
              <w:rPr>
                <w:rFonts w:ascii="Calibri" w:hAnsi="Calibri" w:cs="Calibri"/>
                <w:sz w:val="22"/>
                <w:szCs w:val="22"/>
              </w:rPr>
            </w:pPr>
            <w:r w:rsidRPr="00F34E77">
              <w:rPr>
                <w:rFonts w:ascii="Calibri" w:hAnsi="Calibri" w:cs="Calibri"/>
                <w:sz w:val="22"/>
                <w:szCs w:val="22"/>
              </w:rPr>
              <w:t>- Naudotojo vadovas (</w:t>
            </w:r>
            <w:r w:rsidR="67304006" w:rsidRPr="00F34E77">
              <w:rPr>
                <w:rFonts w:ascii="Calibri" w:hAnsi="Calibri" w:cs="Calibri"/>
                <w:sz w:val="22"/>
                <w:szCs w:val="22"/>
              </w:rPr>
              <w:t>su pagrindinių funkcijų aprašymu, instrukcijomis, tipinių klaidų aprašymais ir sprendimo būdais</w:t>
            </w:r>
            <w:r w:rsidRPr="00F34E77">
              <w:rPr>
                <w:rFonts w:ascii="Calibri" w:hAnsi="Calibri" w:cs="Calibri"/>
                <w:sz w:val="22"/>
                <w:szCs w:val="22"/>
              </w:rPr>
              <w:t>)</w:t>
            </w:r>
            <w:r w:rsidR="60B70681" w:rsidRPr="00F34E77">
              <w:rPr>
                <w:rFonts w:ascii="Calibri" w:hAnsi="Calibri" w:cs="Calibri"/>
                <w:sz w:val="22"/>
                <w:szCs w:val="22"/>
              </w:rPr>
              <w:t>.</w:t>
            </w:r>
          </w:p>
          <w:p w14:paraId="63897D09" w14:textId="721DB619" w:rsidR="60B70681" w:rsidRPr="00F34E77" w:rsidRDefault="60B70681" w:rsidP="725ABDEA">
            <w:pPr>
              <w:spacing w:line="252" w:lineRule="auto"/>
              <w:jc w:val="both"/>
              <w:rPr>
                <w:rFonts w:ascii="Calibri" w:hAnsi="Calibri" w:cs="Calibri"/>
                <w:sz w:val="22"/>
                <w:szCs w:val="22"/>
              </w:rPr>
            </w:pPr>
            <w:r w:rsidRPr="00F34E77">
              <w:rPr>
                <w:rFonts w:ascii="Calibri" w:hAnsi="Calibri" w:cs="Calibri"/>
                <w:sz w:val="22"/>
                <w:szCs w:val="22"/>
              </w:rPr>
              <w:t>- Admin</w:t>
            </w:r>
            <w:r w:rsidR="22B8219E" w:rsidRPr="00F34E77">
              <w:rPr>
                <w:rFonts w:ascii="Calibri" w:hAnsi="Calibri" w:cs="Calibri"/>
                <w:sz w:val="22"/>
                <w:szCs w:val="22"/>
              </w:rPr>
              <w:t>i</w:t>
            </w:r>
            <w:r w:rsidRPr="00F34E77">
              <w:rPr>
                <w:rFonts w:ascii="Calibri" w:hAnsi="Calibri" w:cs="Calibri"/>
                <w:sz w:val="22"/>
                <w:szCs w:val="22"/>
              </w:rPr>
              <w:t>stratoriaus dokumentacija (sistemos konfigūravimo vadovas, naudotojų valdymo instrukcijos; prieig</w:t>
            </w:r>
            <w:r w:rsidR="742C6FF3" w:rsidRPr="00F34E77">
              <w:rPr>
                <w:rFonts w:ascii="Calibri" w:hAnsi="Calibri" w:cs="Calibri"/>
                <w:sz w:val="22"/>
                <w:szCs w:val="22"/>
              </w:rPr>
              <w:t>o</w:t>
            </w:r>
            <w:r w:rsidRPr="00F34E77">
              <w:rPr>
                <w:rFonts w:ascii="Calibri" w:hAnsi="Calibri" w:cs="Calibri"/>
                <w:sz w:val="22"/>
                <w:szCs w:val="22"/>
              </w:rPr>
              <w:t xml:space="preserve">s valdymo ir autentifikacijos konfigūracijos; atsarginės kopijos ir atkūrimo procedūros; audito </w:t>
            </w:r>
            <w:r w:rsidR="4A8CAD83" w:rsidRPr="00F34E77">
              <w:rPr>
                <w:rFonts w:ascii="Calibri" w:hAnsi="Calibri" w:cs="Calibri"/>
                <w:sz w:val="22"/>
                <w:szCs w:val="22"/>
              </w:rPr>
              <w:t>žurnalų peržiūros ir analizės aprašas ir kt.)</w:t>
            </w:r>
            <w:r w:rsidR="588C4F15" w:rsidRPr="00F34E77">
              <w:rPr>
                <w:rFonts w:ascii="Calibri" w:hAnsi="Calibri" w:cs="Calibri"/>
                <w:sz w:val="22"/>
                <w:szCs w:val="22"/>
              </w:rPr>
              <w:t>.</w:t>
            </w:r>
          </w:p>
          <w:p w14:paraId="14D729A3" w14:textId="3AD7FAD8" w:rsidR="60AD891A" w:rsidRPr="00F34E77" w:rsidRDefault="588C4F15" w:rsidP="725ABDEA">
            <w:pPr>
              <w:spacing w:line="252" w:lineRule="auto"/>
              <w:jc w:val="both"/>
              <w:rPr>
                <w:rFonts w:ascii="Calibri" w:hAnsi="Calibri" w:cs="Calibri"/>
                <w:sz w:val="22"/>
                <w:szCs w:val="22"/>
              </w:rPr>
            </w:pPr>
            <w:r w:rsidRPr="00F34E77">
              <w:rPr>
                <w:rFonts w:ascii="Calibri" w:hAnsi="Calibri" w:cs="Calibri"/>
                <w:sz w:val="22"/>
                <w:szCs w:val="22"/>
              </w:rPr>
              <w:t>- Techninė dokumentacija (sistemos architektūros schema, integracijų aprašai, naudojamų technologijų ir komponentų sąrašai, saugumo mechanizmų aprašymas (šifravimas, prieigos kontrolė, autentifikacija, auditavimas)</w:t>
            </w:r>
            <w:r w:rsidR="68676079" w:rsidRPr="00F34E77">
              <w:rPr>
                <w:rFonts w:ascii="Calibri" w:hAnsi="Calibri" w:cs="Calibri"/>
                <w:sz w:val="22"/>
                <w:szCs w:val="22"/>
              </w:rPr>
              <w:t>, atsarginių kopijų ir atstatymo planai).</w:t>
            </w:r>
          </w:p>
        </w:tc>
      </w:tr>
      <w:tr w:rsidR="00A41B81" w:rsidRPr="00F34E77" w14:paraId="05B7A4EF" w14:textId="77777777" w:rsidTr="0E0F6EE1">
        <w:trPr>
          <w:trHeight w:val="300"/>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1E69B" w14:textId="40DB6CB1" w:rsidR="52C59F2D" w:rsidRPr="00F34E77" w:rsidRDefault="52C59F2D" w:rsidP="00A41B81">
            <w:pPr>
              <w:spacing w:line="252" w:lineRule="auto"/>
              <w:jc w:val="both"/>
              <w:rPr>
                <w:rFonts w:ascii="Calibri" w:hAnsi="Calibri" w:cs="Calibri"/>
                <w:sz w:val="22"/>
                <w:szCs w:val="22"/>
              </w:rPr>
            </w:pPr>
            <w:r w:rsidRPr="00F34E77">
              <w:rPr>
                <w:rFonts w:ascii="Calibri" w:hAnsi="Calibri" w:cs="Calibri"/>
                <w:sz w:val="22"/>
                <w:szCs w:val="22"/>
              </w:rPr>
              <w:lastRenderedPageBreak/>
              <w:t>9.</w:t>
            </w:r>
            <w:r w:rsidR="2E32B029" w:rsidRPr="00F34E77">
              <w:rPr>
                <w:rFonts w:ascii="Calibri" w:hAnsi="Calibri" w:cs="Calibri"/>
                <w:sz w:val="22"/>
                <w:szCs w:val="22"/>
              </w:rPr>
              <w:t>4</w:t>
            </w:r>
            <w:r w:rsidRPr="00F34E77">
              <w:rPr>
                <w:rFonts w:ascii="Calibri" w:hAnsi="Calibri" w:cs="Calibri"/>
                <w:sz w:val="22"/>
                <w:szCs w:val="22"/>
              </w:rPr>
              <w:t>.</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325B8" w14:textId="6102823F" w:rsidR="52C59F2D" w:rsidRPr="00F34E77" w:rsidRDefault="52C59F2D" w:rsidP="00A41B81">
            <w:pPr>
              <w:spacing w:line="252" w:lineRule="auto"/>
              <w:jc w:val="both"/>
              <w:rPr>
                <w:rFonts w:ascii="Calibri" w:hAnsi="Calibri" w:cs="Calibri"/>
                <w:sz w:val="22"/>
                <w:szCs w:val="22"/>
              </w:rPr>
            </w:pPr>
            <w:r w:rsidRPr="00F34E77">
              <w:rPr>
                <w:rFonts w:ascii="Calibri" w:hAnsi="Calibri" w:cs="Calibri"/>
                <w:sz w:val="22"/>
                <w:szCs w:val="22"/>
              </w:rPr>
              <w:t>Reikalavimai naudotojų mokymams</w:t>
            </w:r>
          </w:p>
        </w:tc>
        <w:tc>
          <w:tcPr>
            <w:tcW w:w="60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A326" w14:textId="43F8A8C9" w:rsidR="00A41B81" w:rsidRPr="00F34E77" w:rsidRDefault="0ADFAA87" w:rsidP="725ABDEA">
            <w:pPr>
              <w:spacing w:line="252" w:lineRule="auto"/>
              <w:jc w:val="both"/>
              <w:rPr>
                <w:rFonts w:ascii="Calibri" w:hAnsi="Calibri" w:cs="Calibri"/>
                <w:sz w:val="22"/>
                <w:szCs w:val="22"/>
              </w:rPr>
            </w:pPr>
            <w:r w:rsidRPr="00F34E77">
              <w:rPr>
                <w:rFonts w:ascii="Calibri" w:hAnsi="Calibri" w:cs="Calibri"/>
                <w:sz w:val="22"/>
                <w:szCs w:val="22"/>
              </w:rPr>
              <w:t>Prieš pradedant eksploatuoti sistemą, t</w:t>
            </w:r>
            <w:r w:rsidR="68C4C919" w:rsidRPr="00F34E77">
              <w:rPr>
                <w:rFonts w:ascii="Calibri" w:hAnsi="Calibri" w:cs="Calibri"/>
                <w:sz w:val="22"/>
                <w:szCs w:val="22"/>
              </w:rPr>
              <w:t>u</w:t>
            </w:r>
            <w:r w:rsidRPr="00F34E77">
              <w:rPr>
                <w:rFonts w:ascii="Calibri" w:hAnsi="Calibri" w:cs="Calibri"/>
                <w:sz w:val="22"/>
                <w:szCs w:val="22"/>
              </w:rPr>
              <w:t xml:space="preserve">ri būti suorganizuoti mokymai naudotojams </w:t>
            </w:r>
          </w:p>
          <w:p w14:paraId="0DB12F8F" w14:textId="3BF10765" w:rsidR="00A41B81" w:rsidRPr="00F34E77" w:rsidRDefault="0ADFAA87" w:rsidP="0E0F6EE1">
            <w:pPr>
              <w:spacing w:line="252" w:lineRule="auto"/>
              <w:jc w:val="both"/>
              <w:rPr>
                <w:rFonts w:ascii="Calibri" w:hAnsi="Calibri" w:cs="Calibri"/>
                <w:sz w:val="22"/>
                <w:szCs w:val="22"/>
                <w:highlight w:val="yellow"/>
              </w:rPr>
            </w:pPr>
            <w:r w:rsidRPr="00F34E77">
              <w:rPr>
                <w:rFonts w:ascii="Calibri" w:hAnsi="Calibri" w:cs="Calibri"/>
                <w:sz w:val="22"/>
                <w:szCs w:val="22"/>
              </w:rPr>
              <w:t xml:space="preserve">Mokymai turi būti vykdomi lietuvių </w:t>
            </w:r>
            <w:r w:rsidR="3E93FFE0" w:rsidRPr="00F34E77">
              <w:rPr>
                <w:rFonts w:ascii="Calibri" w:hAnsi="Calibri" w:cs="Calibri"/>
                <w:sz w:val="22"/>
                <w:szCs w:val="22"/>
              </w:rPr>
              <w:t xml:space="preserve">kalba </w:t>
            </w:r>
          </w:p>
          <w:p w14:paraId="2D9F0F8C" w14:textId="770EEAAC" w:rsidR="00A41B81" w:rsidRPr="00F34E77" w:rsidRDefault="0ADFAA87" w:rsidP="725ABDEA">
            <w:pPr>
              <w:spacing w:line="252" w:lineRule="auto"/>
              <w:jc w:val="both"/>
              <w:rPr>
                <w:rFonts w:ascii="Calibri" w:hAnsi="Calibri" w:cs="Calibri"/>
                <w:sz w:val="22"/>
                <w:szCs w:val="22"/>
              </w:rPr>
            </w:pPr>
            <w:r w:rsidRPr="00F34E77">
              <w:rPr>
                <w:rFonts w:ascii="Calibri" w:hAnsi="Calibri" w:cs="Calibri"/>
                <w:sz w:val="22"/>
                <w:szCs w:val="22"/>
              </w:rPr>
              <w:t xml:space="preserve">Mokymų metu turi būti suteikta galimybė praktiniams užsiėmimams su realia arba </w:t>
            </w:r>
            <w:proofErr w:type="spellStart"/>
            <w:r w:rsidRPr="00F34E77">
              <w:rPr>
                <w:rFonts w:ascii="Calibri" w:hAnsi="Calibri" w:cs="Calibri"/>
                <w:sz w:val="22"/>
                <w:szCs w:val="22"/>
              </w:rPr>
              <w:t>testine</w:t>
            </w:r>
            <w:proofErr w:type="spellEnd"/>
            <w:r w:rsidRPr="00F34E77">
              <w:rPr>
                <w:rFonts w:ascii="Calibri" w:hAnsi="Calibri" w:cs="Calibri"/>
                <w:sz w:val="22"/>
                <w:szCs w:val="22"/>
              </w:rPr>
              <w:t xml:space="preserve"> sistema.</w:t>
            </w:r>
          </w:p>
          <w:p w14:paraId="17D78822" w14:textId="35AEDF5F" w:rsidR="00A41B81" w:rsidRPr="00F34E77" w:rsidRDefault="0ADFAA87" w:rsidP="725ABDEA">
            <w:pPr>
              <w:spacing w:line="252" w:lineRule="auto"/>
              <w:jc w:val="both"/>
              <w:rPr>
                <w:rFonts w:ascii="Calibri" w:hAnsi="Calibri" w:cs="Calibri"/>
                <w:sz w:val="22"/>
                <w:szCs w:val="22"/>
              </w:rPr>
            </w:pPr>
            <w:r w:rsidRPr="00F34E77">
              <w:rPr>
                <w:rFonts w:ascii="Calibri" w:hAnsi="Calibri" w:cs="Calibri"/>
                <w:sz w:val="22"/>
                <w:szCs w:val="22"/>
              </w:rPr>
              <w:t>Mokymai turi apimti (tuo neapsiribojant): pagrindinių funkcijų naudojimą; duomenų įvedimą, paiešką ir ataskaitų formavimą; tipinių klaidų ir pranešimų supratimą.</w:t>
            </w:r>
          </w:p>
          <w:p w14:paraId="7F3F0684" w14:textId="13B7444F" w:rsidR="00A41B81" w:rsidRPr="00F34E77" w:rsidRDefault="0ADFAA87" w:rsidP="00A41B81">
            <w:pPr>
              <w:spacing w:line="252" w:lineRule="auto"/>
              <w:jc w:val="both"/>
              <w:rPr>
                <w:rFonts w:ascii="Calibri" w:hAnsi="Calibri" w:cs="Calibri"/>
                <w:sz w:val="22"/>
                <w:szCs w:val="22"/>
              </w:rPr>
            </w:pPr>
            <w:r w:rsidRPr="00F34E77">
              <w:rPr>
                <w:rFonts w:ascii="Calibri" w:hAnsi="Calibri" w:cs="Calibri"/>
                <w:sz w:val="22"/>
                <w:szCs w:val="22"/>
              </w:rPr>
              <w:t>Dalyviams turi būti patieki naudotojų vadovai ir mokomoji medžiaga.</w:t>
            </w:r>
          </w:p>
        </w:tc>
      </w:tr>
      <w:tr w:rsidR="001C61A2" w:rsidRPr="00F34E77" w14:paraId="23FB2267"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59AE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10.</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4E7B7"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Autorizacija ir autentifikavimas</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3C98A" w14:textId="6EB70C7E" w:rsidR="001C61A2" w:rsidRPr="00F34E77" w:rsidRDefault="4F883850" w:rsidP="7C5D32D6">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 xml:space="preserve"> </w:t>
            </w:r>
          </w:p>
          <w:p w14:paraId="53BA0FC0" w14:textId="6E8BB293" w:rsidR="001C61A2" w:rsidRPr="00F34E77" w:rsidRDefault="00BE4BE7" w:rsidP="0E0F6EE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Papildomai yra galimybė priskirti teises sistemos vidinės duomenų saugyklos objektams, katalogams ir ataskaitoms.</w:t>
            </w:r>
          </w:p>
        </w:tc>
      </w:tr>
      <w:tr w:rsidR="001C61A2" w:rsidRPr="00F34E77" w14:paraId="26096B23"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3813D"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11.</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1E75D"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Administravimas</w:t>
            </w:r>
          </w:p>
          <w:p w14:paraId="4EF5AB55"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Vartotojų valdymo funkcinis komponentas</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ABFD5"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leisti / neleisti, pridėti, keisti, šalinti įvestus ir užregistruotus įrašus.</w:t>
            </w:r>
          </w:p>
          <w:p w14:paraId="345E340F"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Rodyti/nerodyti aprašytas prižiūrimo turto (įrenginių) medžio struktūros dalį.</w:t>
            </w:r>
          </w:p>
          <w:p w14:paraId="1CFFE996"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Siųsti / nesiųsti pranešimus el. paštu.</w:t>
            </w:r>
          </w:p>
          <w:p w14:paraId="20B0D392"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Apriboti ir valdyti IP adresus, iš kurių galima jungtis prie sistemos.</w:t>
            </w:r>
          </w:p>
          <w:p w14:paraId="3AB144BB"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Leisti/neleisti daryti sisteminius nustatymus/atnaujinimus.</w:t>
            </w:r>
          </w:p>
          <w:p w14:paraId="3DA698B8" w14:textId="77777777" w:rsidR="001C61A2" w:rsidRPr="00F34E77" w:rsidRDefault="00BE4BE7">
            <w:pPr>
              <w:widowControl w:val="0"/>
              <w:tabs>
                <w:tab w:val="left" w:pos="993"/>
              </w:tabs>
              <w:spacing w:line="252" w:lineRule="auto"/>
              <w:jc w:val="both"/>
              <w:rPr>
                <w:rFonts w:ascii="Calibri" w:hAnsi="Calibri" w:cs="Calibri"/>
                <w:iCs/>
                <w:sz w:val="22"/>
                <w:szCs w:val="22"/>
              </w:rPr>
            </w:pPr>
            <w:r w:rsidRPr="00F34E77">
              <w:rPr>
                <w:rFonts w:ascii="Calibri" w:hAnsi="Calibri" w:cs="Calibri"/>
                <w:iCs/>
                <w:sz w:val="22"/>
                <w:szCs w:val="22"/>
              </w:rPr>
              <w:t>Vartotojų sąrašo peržiūra.</w:t>
            </w:r>
          </w:p>
          <w:p w14:paraId="3B3D9C11"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Naujų vartotojų registravimas.</w:t>
            </w:r>
          </w:p>
          <w:p w14:paraId="45990E1E"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Informacijos apie vartotojus registravimas.</w:t>
            </w:r>
          </w:p>
          <w:p w14:paraId="1BBF7BD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Vartotojo grupės ir vaidmens nustatymas.</w:t>
            </w:r>
          </w:p>
          <w:p w14:paraId="1BFF23B4"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Vartotojų šalinimas iš sistemos.</w:t>
            </w:r>
          </w:p>
        </w:tc>
      </w:tr>
      <w:tr w:rsidR="001C61A2" w:rsidRPr="00F34E77" w14:paraId="4C776628" w14:textId="77777777" w:rsidTr="0E0F6EE1">
        <w:trPr>
          <w:trHeight w:val="389"/>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FE0C6"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12.</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EFB93"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Formuojamos ataskaitos</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6029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atvaizduoti suplanuotus ir atliktus darbus sąraše, grupuojant juos pagal datą, priskirtą vykdytoją, objektą, įrenginį, darbų tipą, nurodant jų trukmę ir kainą pagal panaudotų remontui skirtų dalių kainą.</w:t>
            </w:r>
          </w:p>
          <w:p w14:paraId="32DEC3BC"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matyti kiekvieną kalendorinę dieną ir visą, kokia yra suplanuotų darbų trukmė ir kokia patvirtintų darbų trukmė.</w:t>
            </w:r>
          </w:p>
          <w:p w14:paraId="2707CB74"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sudaryti dažniausiai gendančių įrenginių ataskaitą pagal registruotų neplaninių-avarinių remontų skaičių ir dažniausiai nurodytą jų priežastį.</w:t>
            </w:r>
          </w:p>
          <w:p w14:paraId="7114F7E8" w14:textId="77777777" w:rsidR="001C61A2" w:rsidRPr="00F34E77" w:rsidRDefault="001C61A2">
            <w:pPr>
              <w:widowControl w:val="0"/>
              <w:tabs>
                <w:tab w:val="left" w:pos="993"/>
              </w:tabs>
              <w:spacing w:line="252" w:lineRule="auto"/>
              <w:jc w:val="both"/>
              <w:rPr>
                <w:rFonts w:ascii="Calibri" w:hAnsi="Calibri" w:cs="Calibri"/>
                <w:iCs/>
                <w:sz w:val="22"/>
                <w:szCs w:val="22"/>
              </w:rPr>
            </w:pPr>
          </w:p>
        </w:tc>
      </w:tr>
      <w:tr w:rsidR="001C61A2" w:rsidRPr="00F34E77" w14:paraId="086A635B" w14:textId="77777777" w:rsidTr="0E0F6EE1">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6F582"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bCs/>
                <w:iCs/>
                <w:sz w:val="22"/>
                <w:szCs w:val="22"/>
              </w:rPr>
              <w:t>13.</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54210" w14:textId="7F71F5A8" w:rsidR="001C61A2" w:rsidRPr="00F34E77" w:rsidRDefault="00BE4BE7" w:rsidP="00A41B81">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Funkci</w:t>
            </w:r>
            <w:r w:rsidR="79AC5901" w:rsidRPr="00F34E77">
              <w:rPr>
                <w:rFonts w:ascii="Calibri" w:hAnsi="Calibri" w:cs="Calibri"/>
                <w:sz w:val="22"/>
                <w:szCs w:val="22"/>
              </w:rPr>
              <w:t>niai reikalavimai</w:t>
            </w:r>
          </w:p>
        </w:tc>
        <w:tc>
          <w:tcPr>
            <w:tcW w:w="6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41E61"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Turi galimybę aprašyti prižiūrimų turto vienetų (įrenginių) struktūrą medžio principu, kurią galima keisti, papildyti, apriboti matomą dalį, formuoti paklausimus nuo turimų vartotojų teisių.</w:t>
            </w:r>
          </w:p>
          <w:p w14:paraId="329E3C6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Turto vieneto (įrenginio) kortelėje yra numatyta galimybė aprašyti įrenginio paso standartinius laukus (pavadinimas, serijinis aprašymas ir t. t.) taip yra numatyta galimybė pagal individualų poreikį pridėti savo pritaikytus laukus. Turi galimybę programoje prisegti techninius dokumentus, komercinius dokumentus, ataskaitas, sudaryti naudojamų dalių specifikaciją.</w:t>
            </w:r>
          </w:p>
          <w:p w14:paraId="7B808BC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Yra įgyvendinta galimybė keisti įrenginių statusus: normali, remontuojama, laukiama.</w:t>
            </w:r>
          </w:p>
          <w:p w14:paraId="0D7FCA0F"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 xml:space="preserve">Atsarginių dalių kortelės turi turėti galimybę aprašyti atsarginės dalies standartinius laukus (pavadinimas, kodas, minimalus kiekis, kaina), galimybę pridėti savo pritaikytus laukus, galimybę </w:t>
            </w:r>
            <w:r w:rsidRPr="00F34E77">
              <w:rPr>
                <w:rFonts w:ascii="Calibri" w:hAnsi="Calibri" w:cs="Calibri"/>
                <w:iCs/>
                <w:sz w:val="22"/>
                <w:szCs w:val="22"/>
              </w:rPr>
              <w:lastRenderedPageBreak/>
              <w:t>programoje prisegti techninius dokumentus, vesti pastabas, apskaityti dalių kiekius ir kainą, nurašyti dalių kiekius, atliekant darbus.</w:t>
            </w:r>
          </w:p>
          <w:p w14:paraId="7A7756B8"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matyti ar esamas dalių likutis yra didesnis nei minimumas.</w:t>
            </w:r>
          </w:p>
          <w:p w14:paraId="4F46D6A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importuoti ar eksportuoti įrenginių ir dalių sąrašą su pritaikytais laukeliais iš / į MS Excel programą.</w:t>
            </w:r>
          </w:p>
          <w:p w14:paraId="6BA6217B"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Įvedant informaciją apie įrenginiui atliekamus darbus, turi būti numatyta galimybė naudoti ne mažiau kaip trijų tipų darbus:</w:t>
            </w:r>
          </w:p>
          <w:p w14:paraId="5F5F50D6"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 xml:space="preserve">Periodiniai darbai, kuriems užsakymai yra generuojami automatiškai (pagal nutylėjimą – kasdien) pagal įvestą kalendorinį, </w:t>
            </w:r>
            <w:proofErr w:type="spellStart"/>
            <w:r w:rsidRPr="00F34E77">
              <w:rPr>
                <w:rFonts w:ascii="Calibri" w:hAnsi="Calibri" w:cs="Calibri"/>
                <w:iCs/>
                <w:sz w:val="22"/>
                <w:szCs w:val="22"/>
              </w:rPr>
              <w:t>motovalandų</w:t>
            </w:r>
            <w:proofErr w:type="spellEnd"/>
            <w:r w:rsidRPr="00F34E77">
              <w:rPr>
                <w:rFonts w:ascii="Calibri" w:hAnsi="Calibri" w:cs="Calibri"/>
                <w:iCs/>
                <w:sz w:val="22"/>
                <w:szCs w:val="22"/>
              </w:rPr>
              <w:t xml:space="preserve"> intervalą, nustatytam laikotarpiui į priekį.</w:t>
            </w:r>
          </w:p>
          <w:p w14:paraId="66AD03F9"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Vienkartiniai neplaniniai – avariniai darbai.</w:t>
            </w:r>
          </w:p>
          <w:p w14:paraId="167E4652"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Vienkartiniai planiniai darbai.</w:t>
            </w:r>
          </w:p>
          <w:p w14:paraId="055C699F" w14:textId="79AFC6FA"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 xml:space="preserve">Kiekvienam užregistruotam darbui yra priskiriamas eilės numeris, sudaryta galimybė atsispausdinti darbo užsakymą </w:t>
            </w:r>
            <w:r w:rsidR="36D0A63C" w:rsidRPr="00F34E77">
              <w:rPr>
                <w:rFonts w:ascii="Calibri" w:hAnsi="Calibri" w:cs="Calibri"/>
                <w:sz w:val="22"/>
                <w:szCs w:val="22"/>
              </w:rPr>
              <w:t>PDF</w:t>
            </w:r>
            <w:r w:rsidR="143882B5" w:rsidRPr="00F34E77">
              <w:rPr>
                <w:rFonts w:ascii="Calibri" w:hAnsi="Calibri" w:cs="Calibri"/>
                <w:sz w:val="22"/>
                <w:szCs w:val="22"/>
              </w:rPr>
              <w:t xml:space="preserve"> </w:t>
            </w:r>
            <w:r w:rsidRPr="00F34E77">
              <w:rPr>
                <w:rFonts w:ascii="Calibri" w:hAnsi="Calibri" w:cs="Calibri"/>
                <w:sz w:val="22"/>
                <w:szCs w:val="22"/>
              </w:rPr>
              <w:t>formatu, kur matosi darbų aprašymas, priskirti asmenys, trukmė, veiksmų sąrašas, dalių sąrašas.</w:t>
            </w:r>
          </w:p>
          <w:p w14:paraId="454CA438"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Nepatvirtinti darbai spausdinami kaip darbų užsakymai, patvirtinti kaip atliktų darbų aktai.</w:t>
            </w:r>
          </w:p>
          <w:p w14:paraId="2844DFAC"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įvesti darbų trukmę dienomis ir valandomis, minutėmis, arba pradėti-baigti principu.</w:t>
            </w:r>
          </w:p>
          <w:p w14:paraId="75458F77"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susivesti ir apsirašyti darbų etapus su datomis (laukiama dalių, laukiama įrankių ir t. t.)</w:t>
            </w:r>
          </w:p>
          <w:p w14:paraId="089DBB19"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susivesti ir apsirašyti tipinius darbų veiksmų sąrašus ir juos įterpti į darbus.</w:t>
            </w:r>
          </w:p>
          <w:p w14:paraId="261F7318"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priklausomai nuo vartotojo grupės teisių, darbus redaguoti, atidėti, tvirtinti.</w:t>
            </w:r>
          </w:p>
          <w:p w14:paraId="1F8F1E5C"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Naudojamas spalvinis darbų žymėjimas: užregistruoti nepatvirtinti darbai: raudona spalva – vėluojama atlikti, geltona spalva - reikia atlikti šiandien, juoda spalva – planuojama atlikti ateityje, žalia spalva – patvirtinti darbai, pilka spalva – darbai su nustatytu etapu.</w:t>
            </w:r>
          </w:p>
          <w:p w14:paraId="508C8391"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atvaizduoti suplanuotus ir atliktus darbus kalendoriniame vaizde dienos tikslumu, su galimybe spausdinti kalendorių pagal pritaikytus filtrus, atidėti, arba patvirtinti darbus kalendoriuje.</w:t>
            </w:r>
          </w:p>
          <w:p w14:paraId="39A02AD7"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iš sistemos siųsti pranešimus el. paštu apie naujus užregistruotus darbus, periodiškai siųsti pranešimus apie vėluojamus darbus.</w:t>
            </w:r>
          </w:p>
          <w:p w14:paraId="509859CA" w14:textId="77777777" w:rsidR="001C61A2" w:rsidRPr="00F34E77" w:rsidRDefault="00BE4BE7">
            <w:pPr>
              <w:widowControl w:val="0"/>
              <w:tabs>
                <w:tab w:val="left" w:pos="993"/>
              </w:tabs>
              <w:spacing w:line="252" w:lineRule="auto"/>
              <w:jc w:val="both"/>
              <w:rPr>
                <w:rFonts w:ascii="Calibri" w:hAnsi="Calibri" w:cs="Calibri"/>
                <w:sz w:val="22"/>
                <w:szCs w:val="22"/>
              </w:rPr>
            </w:pPr>
            <w:r w:rsidRPr="00F34E77">
              <w:rPr>
                <w:rFonts w:ascii="Calibri" w:hAnsi="Calibri" w:cs="Calibri"/>
                <w:iCs/>
                <w:sz w:val="22"/>
                <w:szCs w:val="22"/>
              </w:rPr>
              <w:t>Galimybė prisijungti prie sistemos mobiliajame telefone su mobiliam telefonui pritaikyta aplinka, kuriame galima atsidaryti įrenginių medį, įrenginio pasą, peržiūrėti darbų istoriją, registruoti, redaguoti ir tvirtinti darbus, pasirašyti darbus mobiliojo telefono ekrane.</w:t>
            </w:r>
          </w:p>
          <w:p w14:paraId="021DBDE0" w14:textId="4DAC3534" w:rsidR="001C61A2" w:rsidRPr="00F34E77" w:rsidRDefault="00BE4BE7" w:rsidP="725ABDEA">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 xml:space="preserve">Mobiliojoje programėlėje yra galimybė naudoti NFC korteles </w:t>
            </w:r>
            <w:r w:rsidR="0B240417" w:rsidRPr="00F34E77">
              <w:rPr>
                <w:rFonts w:ascii="Calibri" w:hAnsi="Calibri" w:cs="Calibri"/>
                <w:sz w:val="22"/>
                <w:szCs w:val="22"/>
              </w:rPr>
              <w:t>A</w:t>
            </w:r>
            <w:r w:rsidRPr="00F34E77">
              <w:rPr>
                <w:rFonts w:ascii="Calibri" w:hAnsi="Calibri" w:cs="Calibri"/>
                <w:sz w:val="22"/>
                <w:szCs w:val="22"/>
              </w:rPr>
              <w:t>ndroid tipo išmaniuosiuose telefonuose, surišant NFC kortelę su duomenų bazėje aprašytu turto vienetu (įrenginiu). NFC nuskaitymas telefonu programėlėje atidaro įrenginio pasą, įveda darbo laiko pradžią ir pabaigą.</w:t>
            </w:r>
          </w:p>
          <w:p w14:paraId="682CD4D0" w14:textId="202E15FA" w:rsidR="001C61A2" w:rsidRPr="00F34E77" w:rsidRDefault="001C61A2" w:rsidP="725ABDEA">
            <w:pPr>
              <w:widowControl w:val="0"/>
              <w:tabs>
                <w:tab w:val="left" w:pos="993"/>
              </w:tabs>
              <w:spacing w:line="252" w:lineRule="auto"/>
              <w:jc w:val="both"/>
              <w:rPr>
                <w:rFonts w:ascii="Calibri" w:hAnsi="Calibri" w:cs="Calibri"/>
                <w:sz w:val="22"/>
                <w:szCs w:val="22"/>
              </w:rPr>
            </w:pPr>
          </w:p>
          <w:p w14:paraId="7AF16936" w14:textId="19287964" w:rsidR="001C61A2" w:rsidRPr="00F34E77" w:rsidRDefault="001C61A2" w:rsidP="725ABDEA">
            <w:pPr>
              <w:widowControl w:val="0"/>
              <w:tabs>
                <w:tab w:val="left" w:pos="993"/>
              </w:tabs>
              <w:spacing w:line="252" w:lineRule="auto"/>
              <w:jc w:val="both"/>
              <w:rPr>
                <w:rFonts w:ascii="Calibri" w:hAnsi="Calibri" w:cs="Calibri"/>
                <w:sz w:val="22"/>
                <w:szCs w:val="22"/>
              </w:rPr>
            </w:pPr>
          </w:p>
          <w:p w14:paraId="3C0E7A48" w14:textId="7399A210" w:rsidR="001C61A2" w:rsidRPr="00F34E77" w:rsidRDefault="726303DA" w:rsidP="725ABDEA">
            <w:pPr>
              <w:widowControl w:val="0"/>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 xml:space="preserve">Turi būti galimybė </w:t>
            </w:r>
            <w:r w:rsidR="2E6FF72C" w:rsidRPr="00F34E77">
              <w:rPr>
                <w:rFonts w:ascii="Calibri" w:eastAsia="Times New Roman" w:hAnsi="Calibri" w:cs="Calibri"/>
                <w:sz w:val="22"/>
                <w:szCs w:val="22"/>
              </w:rPr>
              <w:t xml:space="preserve">apskaičiuoti </w:t>
            </w:r>
            <w:r w:rsidRPr="00F34E77">
              <w:rPr>
                <w:rFonts w:ascii="Calibri" w:eastAsia="Times New Roman" w:hAnsi="Calibri" w:cs="Calibri"/>
                <w:sz w:val="22"/>
                <w:szCs w:val="22"/>
              </w:rPr>
              <w:t xml:space="preserve">prižiūrimų įrenginių </w:t>
            </w:r>
            <w:r w:rsidR="21D27BDF" w:rsidRPr="00F34E77">
              <w:rPr>
                <w:rFonts w:ascii="Calibri" w:eastAsia="Times New Roman" w:hAnsi="Calibri" w:cs="Calibri"/>
                <w:sz w:val="22"/>
                <w:szCs w:val="22"/>
              </w:rPr>
              <w:t xml:space="preserve"> prieinamumą</w:t>
            </w:r>
            <w:r w:rsidRPr="00F34E77">
              <w:rPr>
                <w:rFonts w:ascii="Calibri" w:eastAsia="Times New Roman" w:hAnsi="Calibri" w:cs="Calibri"/>
                <w:sz w:val="22"/>
                <w:szCs w:val="22"/>
              </w:rPr>
              <w:t xml:space="preserve">, kuris apibūdinamas vidutiniu veikimo laiku tarp gedimų: TV = TI / n, kur  </w:t>
            </w:r>
          </w:p>
          <w:p w14:paraId="2239B95A" w14:textId="0A961ECC" w:rsidR="001C61A2" w:rsidRPr="00F34E77" w:rsidRDefault="726303DA" w:rsidP="0E0F6EE1">
            <w:pPr>
              <w:widowControl w:val="0"/>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TV – vidutinis veikimo laikas tarp gedimų, val.,</w:t>
            </w:r>
          </w:p>
          <w:p w14:paraId="7899B644" w14:textId="5498155B" w:rsidR="001C61A2" w:rsidRPr="00F34E77" w:rsidRDefault="726303DA" w:rsidP="0E0F6EE1">
            <w:pPr>
              <w:widowControl w:val="0"/>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TI – įrenginio veikimo trukmė, val.,</w:t>
            </w:r>
          </w:p>
          <w:p w14:paraId="2AA0D9E2" w14:textId="5094FEF6" w:rsidR="001C61A2" w:rsidRPr="00F34E77" w:rsidRDefault="726303DA" w:rsidP="0E0F6EE1">
            <w:pPr>
              <w:widowControl w:val="0"/>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n – gedimų skaičius.</w:t>
            </w:r>
          </w:p>
          <w:p w14:paraId="3503A6A8" w14:textId="63066FA5" w:rsidR="001C61A2" w:rsidRPr="00F34E77" w:rsidRDefault="726303DA" w:rsidP="0E0F6EE1">
            <w:pPr>
              <w:widowControl w:val="0"/>
              <w:spacing w:line="252" w:lineRule="auto"/>
              <w:jc w:val="both"/>
              <w:rPr>
                <w:rFonts w:ascii="Calibri" w:eastAsia="Times New Roman" w:hAnsi="Calibri" w:cs="Calibri"/>
                <w:sz w:val="22"/>
                <w:szCs w:val="22"/>
              </w:rPr>
            </w:pPr>
            <w:r w:rsidRPr="00F34E77">
              <w:rPr>
                <w:rFonts w:ascii="Calibri" w:eastAsia="Times New Roman" w:hAnsi="Calibri" w:cs="Calibri"/>
                <w:sz w:val="22"/>
                <w:szCs w:val="22"/>
              </w:rPr>
              <w:t>Jeigu n = 0, tai TV = TI.</w:t>
            </w:r>
          </w:p>
          <w:p w14:paraId="1822DB76" w14:textId="302153A3" w:rsidR="001C61A2" w:rsidRPr="00F34E77" w:rsidRDefault="001C61A2" w:rsidP="725ABDEA">
            <w:pPr>
              <w:widowControl w:val="0"/>
              <w:tabs>
                <w:tab w:val="left" w:pos="993"/>
              </w:tabs>
              <w:spacing w:line="252" w:lineRule="auto"/>
              <w:jc w:val="both"/>
              <w:rPr>
                <w:rFonts w:ascii="Calibri" w:hAnsi="Calibri" w:cs="Calibri"/>
                <w:sz w:val="22"/>
                <w:szCs w:val="22"/>
              </w:rPr>
            </w:pPr>
          </w:p>
          <w:p w14:paraId="0D505E64" w14:textId="5562487C" w:rsidR="001C61A2" w:rsidRPr="00F34E77" w:rsidRDefault="001C61A2" w:rsidP="725ABDEA">
            <w:pPr>
              <w:widowControl w:val="0"/>
              <w:tabs>
                <w:tab w:val="left" w:pos="993"/>
              </w:tabs>
              <w:spacing w:line="252" w:lineRule="auto"/>
              <w:jc w:val="both"/>
              <w:rPr>
                <w:rFonts w:ascii="Calibri" w:hAnsi="Calibri" w:cs="Calibri"/>
                <w:sz w:val="22"/>
                <w:szCs w:val="22"/>
              </w:rPr>
            </w:pPr>
          </w:p>
          <w:p w14:paraId="76634DB4" w14:textId="42AC60BB" w:rsidR="001C61A2" w:rsidRPr="00F34E77" w:rsidRDefault="726303DA" w:rsidP="725ABDEA">
            <w:pPr>
              <w:widowControl w:val="0"/>
              <w:tabs>
                <w:tab w:val="left" w:pos="993"/>
              </w:tabs>
              <w:spacing w:line="252" w:lineRule="auto"/>
              <w:jc w:val="both"/>
              <w:rPr>
                <w:rFonts w:ascii="Calibri" w:hAnsi="Calibri" w:cs="Calibri"/>
                <w:sz w:val="22"/>
                <w:szCs w:val="22"/>
              </w:rPr>
            </w:pPr>
            <w:r w:rsidRPr="00F34E77">
              <w:rPr>
                <w:rFonts w:ascii="Calibri" w:hAnsi="Calibri" w:cs="Calibri"/>
                <w:sz w:val="22"/>
                <w:szCs w:val="22"/>
              </w:rPr>
              <w:t>Turi būti realizuotas duomenų analizės funkcionalumas su patogia naudotojo sąsaja, kuri leistų atlikti įvairialypę duomenų analizę:</w:t>
            </w:r>
          </w:p>
          <w:p w14:paraId="39B571D4" w14:textId="4DC10293" w:rsidR="001C61A2" w:rsidRPr="00F34E77" w:rsidRDefault="726303DA" w:rsidP="0E0F6EE1">
            <w:pPr>
              <w:pStyle w:val="ListParagraph"/>
              <w:widowControl w:val="0"/>
              <w:numPr>
                <w:ilvl w:val="0"/>
                <w:numId w:val="2"/>
              </w:numPr>
              <w:tabs>
                <w:tab w:val="left" w:pos="993"/>
              </w:tabs>
              <w:spacing w:line="252" w:lineRule="auto"/>
              <w:jc w:val="both"/>
              <w:rPr>
                <w:rFonts w:cs="Calibri"/>
              </w:rPr>
            </w:pPr>
            <w:r w:rsidRPr="00F34E77">
              <w:rPr>
                <w:rFonts w:cs="Calibri"/>
              </w:rPr>
              <w:t>Pateikti bendrą informaciją apie prižiūrimus įrenginius, jų priežiūros darbų periodiškumą; ....</w:t>
            </w:r>
          </w:p>
          <w:p w14:paraId="7919DB50" w14:textId="469797C1" w:rsidR="001C61A2" w:rsidRPr="00F34E77" w:rsidRDefault="726303DA" w:rsidP="0E0F6EE1">
            <w:pPr>
              <w:pStyle w:val="ListParagraph"/>
              <w:widowControl w:val="0"/>
              <w:numPr>
                <w:ilvl w:val="0"/>
                <w:numId w:val="2"/>
              </w:numPr>
              <w:tabs>
                <w:tab w:val="left" w:pos="993"/>
              </w:tabs>
              <w:spacing w:line="252" w:lineRule="auto"/>
              <w:jc w:val="both"/>
              <w:rPr>
                <w:rFonts w:cs="Calibri"/>
              </w:rPr>
            </w:pPr>
            <w:r w:rsidRPr="00F34E77">
              <w:rPr>
                <w:rFonts w:cs="Calibri"/>
              </w:rPr>
              <w:t>Braižyti duomenų histogramas, pasiskirstymo grafikus;</w:t>
            </w:r>
          </w:p>
          <w:p w14:paraId="29786323" w14:textId="4458EF68" w:rsidR="001C61A2" w:rsidRPr="00F34E77" w:rsidRDefault="726303DA" w:rsidP="0E0F6EE1">
            <w:pPr>
              <w:pStyle w:val="ListParagraph"/>
              <w:widowControl w:val="0"/>
              <w:numPr>
                <w:ilvl w:val="0"/>
                <w:numId w:val="2"/>
              </w:numPr>
              <w:tabs>
                <w:tab w:val="left" w:pos="993"/>
              </w:tabs>
              <w:spacing w:line="252" w:lineRule="auto"/>
              <w:jc w:val="both"/>
              <w:rPr>
                <w:rFonts w:cs="Calibri"/>
              </w:rPr>
            </w:pPr>
            <w:r w:rsidRPr="00F34E77">
              <w:rPr>
                <w:rFonts w:cs="Calibri"/>
              </w:rPr>
              <w:t>Filtruoti duomenis;</w:t>
            </w:r>
          </w:p>
          <w:p w14:paraId="110491EF" w14:textId="2B1067EA" w:rsidR="001C61A2" w:rsidRPr="00F34E77" w:rsidRDefault="726303DA" w:rsidP="0E0F6EE1">
            <w:pPr>
              <w:pStyle w:val="ListParagraph"/>
              <w:widowControl w:val="0"/>
              <w:numPr>
                <w:ilvl w:val="0"/>
                <w:numId w:val="2"/>
              </w:numPr>
              <w:tabs>
                <w:tab w:val="left" w:pos="993"/>
              </w:tabs>
              <w:spacing w:line="252" w:lineRule="auto"/>
              <w:jc w:val="both"/>
              <w:rPr>
                <w:rFonts w:cs="Calibri"/>
              </w:rPr>
            </w:pPr>
            <w:r w:rsidRPr="00F34E77">
              <w:rPr>
                <w:rFonts w:cs="Calibri"/>
              </w:rPr>
              <w:t>Rūšiuoti duomenis;</w:t>
            </w:r>
          </w:p>
          <w:p w14:paraId="7FB9727F" w14:textId="0777DC90" w:rsidR="001C61A2" w:rsidRPr="00F34E77" w:rsidRDefault="726303DA" w:rsidP="0E0F6EE1">
            <w:pPr>
              <w:pStyle w:val="ListParagraph"/>
              <w:widowControl w:val="0"/>
              <w:numPr>
                <w:ilvl w:val="0"/>
                <w:numId w:val="2"/>
              </w:numPr>
              <w:tabs>
                <w:tab w:val="left" w:pos="993"/>
              </w:tabs>
              <w:spacing w:line="252" w:lineRule="auto"/>
              <w:jc w:val="both"/>
              <w:rPr>
                <w:rFonts w:cs="Calibri"/>
              </w:rPr>
            </w:pPr>
            <w:r w:rsidRPr="00F34E77">
              <w:rPr>
                <w:rFonts w:cs="Calibri"/>
              </w:rPr>
              <w:t xml:space="preserve">Eksportuoti duomenų rinkinius </w:t>
            </w:r>
            <w:proofErr w:type="spellStart"/>
            <w:r w:rsidR="2422F8DC" w:rsidRPr="00F34E77">
              <w:rPr>
                <w:rFonts w:cs="Calibri"/>
              </w:rPr>
              <w:t>Excell</w:t>
            </w:r>
            <w:proofErr w:type="spellEnd"/>
            <w:r w:rsidR="2422F8DC" w:rsidRPr="00F34E77">
              <w:rPr>
                <w:rFonts w:cs="Calibri"/>
              </w:rPr>
              <w:t xml:space="preserve">, PDF </w:t>
            </w:r>
            <w:r w:rsidRPr="00F34E77">
              <w:rPr>
                <w:rFonts w:cs="Calibri"/>
              </w:rPr>
              <w:t>formatais.</w:t>
            </w:r>
          </w:p>
        </w:tc>
      </w:tr>
    </w:tbl>
    <w:p w14:paraId="5D639A2D" w14:textId="76654C83" w:rsidR="7C5D32D6" w:rsidRPr="00F34E77" w:rsidRDefault="7C5D32D6">
      <w:pPr>
        <w:rPr>
          <w:rFonts w:ascii="Calibri" w:hAnsi="Calibri" w:cs="Calibri"/>
          <w:sz w:val="22"/>
          <w:szCs w:val="22"/>
        </w:rPr>
      </w:pPr>
    </w:p>
    <w:p w14:paraId="74725F37" w14:textId="77777777" w:rsidR="001C61A2" w:rsidRPr="00F34E77" w:rsidRDefault="001C61A2">
      <w:pPr>
        <w:pStyle w:val="NoSpacing"/>
        <w:jc w:val="both"/>
        <w:rPr>
          <w:rFonts w:ascii="Calibri" w:hAnsi="Calibri" w:cs="Calibri"/>
          <w:szCs w:val="22"/>
        </w:rPr>
      </w:pPr>
    </w:p>
    <w:sectPr w:rsidR="001C61A2" w:rsidRPr="00F34E77">
      <w:pgSz w:w="11906" w:h="16838"/>
      <w:pgMar w:top="1134" w:right="1134" w:bottom="1134" w:left="1134" w:header="0" w:footer="0" w:gutter="0"/>
      <w:cols w:space="1296"/>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C64AA"/>
    <w:multiLevelType w:val="multilevel"/>
    <w:tmpl w:val="84B22B0C"/>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BD46230"/>
    <w:multiLevelType w:val="hybridMultilevel"/>
    <w:tmpl w:val="8F38DBF6"/>
    <w:lvl w:ilvl="0" w:tplc="F8E63240">
      <w:start w:val="1"/>
      <w:numFmt w:val="bullet"/>
      <w:lvlText w:val="-"/>
      <w:lvlJc w:val="left"/>
      <w:pPr>
        <w:ind w:left="720" w:hanging="360"/>
      </w:pPr>
      <w:rPr>
        <w:rFonts w:ascii="Aptos" w:hAnsi="Aptos" w:hint="default"/>
      </w:rPr>
    </w:lvl>
    <w:lvl w:ilvl="1" w:tplc="4C747682">
      <w:start w:val="1"/>
      <w:numFmt w:val="bullet"/>
      <w:lvlText w:val="o"/>
      <w:lvlJc w:val="left"/>
      <w:pPr>
        <w:ind w:left="1440" w:hanging="360"/>
      </w:pPr>
      <w:rPr>
        <w:rFonts w:ascii="Courier New" w:hAnsi="Courier New" w:hint="default"/>
      </w:rPr>
    </w:lvl>
    <w:lvl w:ilvl="2" w:tplc="D0EEB348">
      <w:start w:val="1"/>
      <w:numFmt w:val="bullet"/>
      <w:lvlText w:val=""/>
      <w:lvlJc w:val="left"/>
      <w:pPr>
        <w:ind w:left="2160" w:hanging="360"/>
      </w:pPr>
      <w:rPr>
        <w:rFonts w:ascii="Wingdings" w:hAnsi="Wingdings" w:hint="default"/>
      </w:rPr>
    </w:lvl>
    <w:lvl w:ilvl="3" w:tplc="8814F0FA">
      <w:start w:val="1"/>
      <w:numFmt w:val="bullet"/>
      <w:lvlText w:val=""/>
      <w:lvlJc w:val="left"/>
      <w:pPr>
        <w:ind w:left="2880" w:hanging="360"/>
      </w:pPr>
      <w:rPr>
        <w:rFonts w:ascii="Symbol" w:hAnsi="Symbol" w:hint="default"/>
      </w:rPr>
    </w:lvl>
    <w:lvl w:ilvl="4" w:tplc="4048855C">
      <w:start w:val="1"/>
      <w:numFmt w:val="bullet"/>
      <w:lvlText w:val="o"/>
      <w:lvlJc w:val="left"/>
      <w:pPr>
        <w:ind w:left="3600" w:hanging="360"/>
      </w:pPr>
      <w:rPr>
        <w:rFonts w:ascii="Courier New" w:hAnsi="Courier New" w:hint="default"/>
      </w:rPr>
    </w:lvl>
    <w:lvl w:ilvl="5" w:tplc="A4EC7748">
      <w:start w:val="1"/>
      <w:numFmt w:val="bullet"/>
      <w:lvlText w:val=""/>
      <w:lvlJc w:val="left"/>
      <w:pPr>
        <w:ind w:left="4320" w:hanging="360"/>
      </w:pPr>
      <w:rPr>
        <w:rFonts w:ascii="Wingdings" w:hAnsi="Wingdings" w:hint="default"/>
      </w:rPr>
    </w:lvl>
    <w:lvl w:ilvl="6" w:tplc="9CEEEDEE">
      <w:start w:val="1"/>
      <w:numFmt w:val="bullet"/>
      <w:lvlText w:val=""/>
      <w:lvlJc w:val="left"/>
      <w:pPr>
        <w:ind w:left="5040" w:hanging="360"/>
      </w:pPr>
      <w:rPr>
        <w:rFonts w:ascii="Symbol" w:hAnsi="Symbol" w:hint="default"/>
      </w:rPr>
    </w:lvl>
    <w:lvl w:ilvl="7" w:tplc="5218D58C">
      <w:start w:val="1"/>
      <w:numFmt w:val="bullet"/>
      <w:lvlText w:val="o"/>
      <w:lvlJc w:val="left"/>
      <w:pPr>
        <w:ind w:left="5760" w:hanging="360"/>
      </w:pPr>
      <w:rPr>
        <w:rFonts w:ascii="Courier New" w:hAnsi="Courier New" w:hint="default"/>
      </w:rPr>
    </w:lvl>
    <w:lvl w:ilvl="8" w:tplc="E9A046B4">
      <w:start w:val="1"/>
      <w:numFmt w:val="bullet"/>
      <w:lvlText w:val=""/>
      <w:lvlJc w:val="left"/>
      <w:pPr>
        <w:ind w:left="6480" w:hanging="360"/>
      </w:pPr>
      <w:rPr>
        <w:rFonts w:ascii="Wingdings" w:hAnsi="Wingdings" w:hint="default"/>
      </w:rPr>
    </w:lvl>
  </w:abstractNum>
  <w:abstractNum w:abstractNumId="2" w15:restartNumberingAfterBreak="0">
    <w:nsid w:val="1D154444"/>
    <w:multiLevelType w:val="hybridMultilevel"/>
    <w:tmpl w:val="8F3EA7F8"/>
    <w:lvl w:ilvl="0" w:tplc="440E5C92">
      <w:start w:val="1"/>
      <w:numFmt w:val="bullet"/>
      <w:lvlText w:val="-"/>
      <w:lvlJc w:val="left"/>
      <w:pPr>
        <w:ind w:left="720" w:hanging="360"/>
      </w:pPr>
      <w:rPr>
        <w:rFonts w:ascii="Aptos" w:hAnsi="Aptos" w:hint="default"/>
      </w:rPr>
    </w:lvl>
    <w:lvl w:ilvl="1" w:tplc="A45E538C">
      <w:start w:val="1"/>
      <w:numFmt w:val="bullet"/>
      <w:lvlText w:val="o"/>
      <w:lvlJc w:val="left"/>
      <w:pPr>
        <w:ind w:left="1440" w:hanging="360"/>
      </w:pPr>
      <w:rPr>
        <w:rFonts w:ascii="Courier New" w:hAnsi="Courier New" w:hint="default"/>
      </w:rPr>
    </w:lvl>
    <w:lvl w:ilvl="2" w:tplc="906E3060">
      <w:start w:val="1"/>
      <w:numFmt w:val="bullet"/>
      <w:lvlText w:val=""/>
      <w:lvlJc w:val="left"/>
      <w:pPr>
        <w:ind w:left="2160" w:hanging="360"/>
      </w:pPr>
      <w:rPr>
        <w:rFonts w:ascii="Wingdings" w:hAnsi="Wingdings" w:hint="default"/>
      </w:rPr>
    </w:lvl>
    <w:lvl w:ilvl="3" w:tplc="1876DB6E">
      <w:start w:val="1"/>
      <w:numFmt w:val="bullet"/>
      <w:lvlText w:val=""/>
      <w:lvlJc w:val="left"/>
      <w:pPr>
        <w:ind w:left="2880" w:hanging="360"/>
      </w:pPr>
      <w:rPr>
        <w:rFonts w:ascii="Symbol" w:hAnsi="Symbol" w:hint="default"/>
      </w:rPr>
    </w:lvl>
    <w:lvl w:ilvl="4" w:tplc="9A0C568A">
      <w:start w:val="1"/>
      <w:numFmt w:val="bullet"/>
      <w:lvlText w:val="o"/>
      <w:lvlJc w:val="left"/>
      <w:pPr>
        <w:ind w:left="3600" w:hanging="360"/>
      </w:pPr>
      <w:rPr>
        <w:rFonts w:ascii="Courier New" w:hAnsi="Courier New" w:hint="default"/>
      </w:rPr>
    </w:lvl>
    <w:lvl w:ilvl="5" w:tplc="6AC23114">
      <w:start w:val="1"/>
      <w:numFmt w:val="bullet"/>
      <w:lvlText w:val=""/>
      <w:lvlJc w:val="left"/>
      <w:pPr>
        <w:ind w:left="4320" w:hanging="360"/>
      </w:pPr>
      <w:rPr>
        <w:rFonts w:ascii="Wingdings" w:hAnsi="Wingdings" w:hint="default"/>
      </w:rPr>
    </w:lvl>
    <w:lvl w:ilvl="6" w:tplc="506CC5C2">
      <w:start w:val="1"/>
      <w:numFmt w:val="bullet"/>
      <w:lvlText w:val=""/>
      <w:lvlJc w:val="left"/>
      <w:pPr>
        <w:ind w:left="5040" w:hanging="360"/>
      </w:pPr>
      <w:rPr>
        <w:rFonts w:ascii="Symbol" w:hAnsi="Symbol" w:hint="default"/>
      </w:rPr>
    </w:lvl>
    <w:lvl w:ilvl="7" w:tplc="3A321652">
      <w:start w:val="1"/>
      <w:numFmt w:val="bullet"/>
      <w:lvlText w:val="o"/>
      <w:lvlJc w:val="left"/>
      <w:pPr>
        <w:ind w:left="5760" w:hanging="360"/>
      </w:pPr>
      <w:rPr>
        <w:rFonts w:ascii="Courier New" w:hAnsi="Courier New" w:hint="default"/>
      </w:rPr>
    </w:lvl>
    <w:lvl w:ilvl="8" w:tplc="CEA89AB4">
      <w:start w:val="1"/>
      <w:numFmt w:val="bullet"/>
      <w:lvlText w:val=""/>
      <w:lvlJc w:val="left"/>
      <w:pPr>
        <w:ind w:left="6480" w:hanging="360"/>
      </w:pPr>
      <w:rPr>
        <w:rFonts w:ascii="Wingdings" w:hAnsi="Wingdings" w:hint="default"/>
      </w:rPr>
    </w:lvl>
  </w:abstractNum>
  <w:abstractNum w:abstractNumId="3" w15:restartNumberingAfterBreak="0">
    <w:nsid w:val="209871FC"/>
    <w:multiLevelType w:val="hybridMultilevel"/>
    <w:tmpl w:val="F75661A6"/>
    <w:lvl w:ilvl="0" w:tplc="A7643562">
      <w:start w:val="1"/>
      <w:numFmt w:val="bullet"/>
      <w:lvlText w:val="-"/>
      <w:lvlJc w:val="left"/>
      <w:pPr>
        <w:ind w:left="720" w:hanging="360"/>
      </w:pPr>
      <w:rPr>
        <w:rFonts w:ascii="Aptos" w:hAnsi="Aptos" w:hint="default"/>
      </w:rPr>
    </w:lvl>
    <w:lvl w:ilvl="1" w:tplc="819488D8">
      <w:start w:val="1"/>
      <w:numFmt w:val="bullet"/>
      <w:lvlText w:val="o"/>
      <w:lvlJc w:val="left"/>
      <w:pPr>
        <w:ind w:left="1440" w:hanging="360"/>
      </w:pPr>
      <w:rPr>
        <w:rFonts w:ascii="Courier New" w:hAnsi="Courier New" w:hint="default"/>
      </w:rPr>
    </w:lvl>
    <w:lvl w:ilvl="2" w:tplc="46B03BB6">
      <w:start w:val="1"/>
      <w:numFmt w:val="bullet"/>
      <w:lvlText w:val=""/>
      <w:lvlJc w:val="left"/>
      <w:pPr>
        <w:ind w:left="2160" w:hanging="360"/>
      </w:pPr>
      <w:rPr>
        <w:rFonts w:ascii="Wingdings" w:hAnsi="Wingdings" w:hint="default"/>
      </w:rPr>
    </w:lvl>
    <w:lvl w:ilvl="3" w:tplc="058651BE">
      <w:start w:val="1"/>
      <w:numFmt w:val="bullet"/>
      <w:lvlText w:val=""/>
      <w:lvlJc w:val="left"/>
      <w:pPr>
        <w:ind w:left="2880" w:hanging="360"/>
      </w:pPr>
      <w:rPr>
        <w:rFonts w:ascii="Symbol" w:hAnsi="Symbol" w:hint="default"/>
      </w:rPr>
    </w:lvl>
    <w:lvl w:ilvl="4" w:tplc="79ECD008">
      <w:start w:val="1"/>
      <w:numFmt w:val="bullet"/>
      <w:lvlText w:val="o"/>
      <w:lvlJc w:val="left"/>
      <w:pPr>
        <w:ind w:left="3600" w:hanging="360"/>
      </w:pPr>
      <w:rPr>
        <w:rFonts w:ascii="Courier New" w:hAnsi="Courier New" w:hint="default"/>
      </w:rPr>
    </w:lvl>
    <w:lvl w:ilvl="5" w:tplc="8332857C">
      <w:start w:val="1"/>
      <w:numFmt w:val="bullet"/>
      <w:lvlText w:val=""/>
      <w:lvlJc w:val="left"/>
      <w:pPr>
        <w:ind w:left="4320" w:hanging="360"/>
      </w:pPr>
      <w:rPr>
        <w:rFonts w:ascii="Wingdings" w:hAnsi="Wingdings" w:hint="default"/>
      </w:rPr>
    </w:lvl>
    <w:lvl w:ilvl="6" w:tplc="57723FA4">
      <w:start w:val="1"/>
      <w:numFmt w:val="bullet"/>
      <w:lvlText w:val=""/>
      <w:lvlJc w:val="left"/>
      <w:pPr>
        <w:ind w:left="5040" w:hanging="360"/>
      </w:pPr>
      <w:rPr>
        <w:rFonts w:ascii="Symbol" w:hAnsi="Symbol" w:hint="default"/>
      </w:rPr>
    </w:lvl>
    <w:lvl w:ilvl="7" w:tplc="F3E66FDE">
      <w:start w:val="1"/>
      <w:numFmt w:val="bullet"/>
      <w:lvlText w:val="o"/>
      <w:lvlJc w:val="left"/>
      <w:pPr>
        <w:ind w:left="5760" w:hanging="360"/>
      </w:pPr>
      <w:rPr>
        <w:rFonts w:ascii="Courier New" w:hAnsi="Courier New" w:hint="default"/>
      </w:rPr>
    </w:lvl>
    <w:lvl w:ilvl="8" w:tplc="1DC0B60C">
      <w:start w:val="1"/>
      <w:numFmt w:val="bullet"/>
      <w:lvlText w:val=""/>
      <w:lvlJc w:val="left"/>
      <w:pPr>
        <w:ind w:left="6480" w:hanging="360"/>
      </w:pPr>
      <w:rPr>
        <w:rFonts w:ascii="Wingdings" w:hAnsi="Wingdings" w:hint="default"/>
      </w:rPr>
    </w:lvl>
  </w:abstractNum>
  <w:abstractNum w:abstractNumId="4" w15:restartNumberingAfterBreak="0">
    <w:nsid w:val="2220DF34"/>
    <w:multiLevelType w:val="hybridMultilevel"/>
    <w:tmpl w:val="0C06831C"/>
    <w:lvl w:ilvl="0" w:tplc="6F06C528">
      <w:start w:val="1"/>
      <w:numFmt w:val="decimal"/>
      <w:lvlText w:val="%1."/>
      <w:lvlJc w:val="left"/>
      <w:pPr>
        <w:ind w:left="720" w:hanging="360"/>
      </w:pPr>
    </w:lvl>
    <w:lvl w:ilvl="1" w:tplc="0C22EE72">
      <w:start w:val="1"/>
      <w:numFmt w:val="lowerLetter"/>
      <w:lvlText w:val="%2."/>
      <w:lvlJc w:val="left"/>
      <w:pPr>
        <w:ind w:left="1440" w:hanging="360"/>
      </w:pPr>
    </w:lvl>
    <w:lvl w:ilvl="2" w:tplc="274863BE">
      <w:start w:val="1"/>
      <w:numFmt w:val="lowerRoman"/>
      <w:lvlText w:val="%3."/>
      <w:lvlJc w:val="right"/>
      <w:pPr>
        <w:ind w:left="2160" w:hanging="180"/>
      </w:pPr>
    </w:lvl>
    <w:lvl w:ilvl="3" w:tplc="EB54A71E">
      <w:start w:val="1"/>
      <w:numFmt w:val="decimal"/>
      <w:lvlText w:val="%4."/>
      <w:lvlJc w:val="left"/>
      <w:pPr>
        <w:ind w:left="2880" w:hanging="360"/>
      </w:pPr>
    </w:lvl>
    <w:lvl w:ilvl="4" w:tplc="B3DA56FC">
      <w:start w:val="1"/>
      <w:numFmt w:val="lowerLetter"/>
      <w:lvlText w:val="%5."/>
      <w:lvlJc w:val="left"/>
      <w:pPr>
        <w:ind w:left="3600" w:hanging="360"/>
      </w:pPr>
    </w:lvl>
    <w:lvl w:ilvl="5" w:tplc="72580AD2">
      <w:start w:val="1"/>
      <w:numFmt w:val="lowerRoman"/>
      <w:lvlText w:val="%6."/>
      <w:lvlJc w:val="right"/>
      <w:pPr>
        <w:ind w:left="4320" w:hanging="180"/>
      </w:pPr>
    </w:lvl>
    <w:lvl w:ilvl="6" w:tplc="6E308A3E">
      <w:start w:val="1"/>
      <w:numFmt w:val="decimal"/>
      <w:lvlText w:val="%7."/>
      <w:lvlJc w:val="left"/>
      <w:pPr>
        <w:ind w:left="5040" w:hanging="360"/>
      </w:pPr>
    </w:lvl>
    <w:lvl w:ilvl="7" w:tplc="E8828128">
      <w:start w:val="1"/>
      <w:numFmt w:val="lowerLetter"/>
      <w:lvlText w:val="%8."/>
      <w:lvlJc w:val="left"/>
      <w:pPr>
        <w:ind w:left="5760" w:hanging="360"/>
      </w:pPr>
    </w:lvl>
    <w:lvl w:ilvl="8" w:tplc="3A3A52FA">
      <w:start w:val="1"/>
      <w:numFmt w:val="lowerRoman"/>
      <w:lvlText w:val="%9."/>
      <w:lvlJc w:val="right"/>
      <w:pPr>
        <w:ind w:left="6480" w:hanging="180"/>
      </w:pPr>
    </w:lvl>
  </w:abstractNum>
  <w:abstractNum w:abstractNumId="5" w15:restartNumberingAfterBreak="0">
    <w:nsid w:val="2AC9F8DF"/>
    <w:multiLevelType w:val="hybridMultilevel"/>
    <w:tmpl w:val="AFA615C2"/>
    <w:lvl w:ilvl="0" w:tplc="F780906A">
      <w:start w:val="1"/>
      <w:numFmt w:val="bullet"/>
      <w:lvlText w:val="-"/>
      <w:lvlJc w:val="left"/>
      <w:pPr>
        <w:ind w:left="720" w:hanging="360"/>
      </w:pPr>
      <w:rPr>
        <w:rFonts w:ascii="Aptos" w:hAnsi="Aptos" w:hint="default"/>
      </w:rPr>
    </w:lvl>
    <w:lvl w:ilvl="1" w:tplc="B3821C82">
      <w:start w:val="1"/>
      <w:numFmt w:val="bullet"/>
      <w:lvlText w:val="o"/>
      <w:lvlJc w:val="left"/>
      <w:pPr>
        <w:ind w:left="1440" w:hanging="360"/>
      </w:pPr>
      <w:rPr>
        <w:rFonts w:ascii="Courier New" w:hAnsi="Courier New" w:hint="default"/>
      </w:rPr>
    </w:lvl>
    <w:lvl w:ilvl="2" w:tplc="0316A878">
      <w:start w:val="1"/>
      <w:numFmt w:val="bullet"/>
      <w:lvlText w:val=""/>
      <w:lvlJc w:val="left"/>
      <w:pPr>
        <w:ind w:left="2160" w:hanging="360"/>
      </w:pPr>
      <w:rPr>
        <w:rFonts w:ascii="Wingdings" w:hAnsi="Wingdings" w:hint="default"/>
      </w:rPr>
    </w:lvl>
    <w:lvl w:ilvl="3" w:tplc="AF303AAC">
      <w:start w:val="1"/>
      <w:numFmt w:val="bullet"/>
      <w:lvlText w:val=""/>
      <w:lvlJc w:val="left"/>
      <w:pPr>
        <w:ind w:left="2880" w:hanging="360"/>
      </w:pPr>
      <w:rPr>
        <w:rFonts w:ascii="Symbol" w:hAnsi="Symbol" w:hint="default"/>
      </w:rPr>
    </w:lvl>
    <w:lvl w:ilvl="4" w:tplc="45ECEB98">
      <w:start w:val="1"/>
      <w:numFmt w:val="bullet"/>
      <w:lvlText w:val="o"/>
      <w:lvlJc w:val="left"/>
      <w:pPr>
        <w:ind w:left="3600" w:hanging="360"/>
      </w:pPr>
      <w:rPr>
        <w:rFonts w:ascii="Courier New" w:hAnsi="Courier New" w:hint="default"/>
      </w:rPr>
    </w:lvl>
    <w:lvl w:ilvl="5" w:tplc="DC86A15A">
      <w:start w:val="1"/>
      <w:numFmt w:val="bullet"/>
      <w:lvlText w:val=""/>
      <w:lvlJc w:val="left"/>
      <w:pPr>
        <w:ind w:left="4320" w:hanging="360"/>
      </w:pPr>
      <w:rPr>
        <w:rFonts w:ascii="Wingdings" w:hAnsi="Wingdings" w:hint="default"/>
      </w:rPr>
    </w:lvl>
    <w:lvl w:ilvl="6" w:tplc="904C1AD2">
      <w:start w:val="1"/>
      <w:numFmt w:val="bullet"/>
      <w:lvlText w:val=""/>
      <w:lvlJc w:val="left"/>
      <w:pPr>
        <w:ind w:left="5040" w:hanging="360"/>
      </w:pPr>
      <w:rPr>
        <w:rFonts w:ascii="Symbol" w:hAnsi="Symbol" w:hint="default"/>
      </w:rPr>
    </w:lvl>
    <w:lvl w:ilvl="7" w:tplc="6E2C07B6">
      <w:start w:val="1"/>
      <w:numFmt w:val="bullet"/>
      <w:lvlText w:val="o"/>
      <w:lvlJc w:val="left"/>
      <w:pPr>
        <w:ind w:left="5760" w:hanging="360"/>
      </w:pPr>
      <w:rPr>
        <w:rFonts w:ascii="Courier New" w:hAnsi="Courier New" w:hint="default"/>
      </w:rPr>
    </w:lvl>
    <w:lvl w:ilvl="8" w:tplc="471080B4">
      <w:start w:val="1"/>
      <w:numFmt w:val="bullet"/>
      <w:lvlText w:val=""/>
      <w:lvlJc w:val="left"/>
      <w:pPr>
        <w:ind w:left="6480" w:hanging="360"/>
      </w:pPr>
      <w:rPr>
        <w:rFonts w:ascii="Wingdings" w:hAnsi="Wingdings" w:hint="default"/>
      </w:rPr>
    </w:lvl>
  </w:abstractNum>
  <w:abstractNum w:abstractNumId="6" w15:restartNumberingAfterBreak="0">
    <w:nsid w:val="2D649DA3"/>
    <w:multiLevelType w:val="hybridMultilevel"/>
    <w:tmpl w:val="33523234"/>
    <w:lvl w:ilvl="0" w:tplc="50C4E620">
      <w:start w:val="1"/>
      <w:numFmt w:val="bullet"/>
      <w:lvlText w:val="-"/>
      <w:lvlJc w:val="left"/>
      <w:pPr>
        <w:ind w:left="720" w:hanging="360"/>
      </w:pPr>
      <w:rPr>
        <w:rFonts w:ascii="Aptos" w:hAnsi="Aptos" w:hint="default"/>
      </w:rPr>
    </w:lvl>
    <w:lvl w:ilvl="1" w:tplc="09E05BA2">
      <w:start w:val="1"/>
      <w:numFmt w:val="bullet"/>
      <w:lvlText w:val="o"/>
      <w:lvlJc w:val="left"/>
      <w:pPr>
        <w:ind w:left="1440" w:hanging="360"/>
      </w:pPr>
      <w:rPr>
        <w:rFonts w:ascii="Courier New" w:hAnsi="Courier New" w:hint="default"/>
      </w:rPr>
    </w:lvl>
    <w:lvl w:ilvl="2" w:tplc="ED683C08">
      <w:start w:val="1"/>
      <w:numFmt w:val="bullet"/>
      <w:lvlText w:val=""/>
      <w:lvlJc w:val="left"/>
      <w:pPr>
        <w:ind w:left="2160" w:hanging="360"/>
      </w:pPr>
      <w:rPr>
        <w:rFonts w:ascii="Wingdings" w:hAnsi="Wingdings" w:hint="default"/>
      </w:rPr>
    </w:lvl>
    <w:lvl w:ilvl="3" w:tplc="6B9CCE88">
      <w:start w:val="1"/>
      <w:numFmt w:val="bullet"/>
      <w:lvlText w:val=""/>
      <w:lvlJc w:val="left"/>
      <w:pPr>
        <w:ind w:left="2880" w:hanging="360"/>
      </w:pPr>
      <w:rPr>
        <w:rFonts w:ascii="Symbol" w:hAnsi="Symbol" w:hint="default"/>
      </w:rPr>
    </w:lvl>
    <w:lvl w:ilvl="4" w:tplc="D7BE4234">
      <w:start w:val="1"/>
      <w:numFmt w:val="bullet"/>
      <w:lvlText w:val="o"/>
      <w:lvlJc w:val="left"/>
      <w:pPr>
        <w:ind w:left="3600" w:hanging="360"/>
      </w:pPr>
      <w:rPr>
        <w:rFonts w:ascii="Courier New" w:hAnsi="Courier New" w:hint="default"/>
      </w:rPr>
    </w:lvl>
    <w:lvl w:ilvl="5" w:tplc="141A8F88">
      <w:start w:val="1"/>
      <w:numFmt w:val="bullet"/>
      <w:lvlText w:val=""/>
      <w:lvlJc w:val="left"/>
      <w:pPr>
        <w:ind w:left="4320" w:hanging="360"/>
      </w:pPr>
      <w:rPr>
        <w:rFonts w:ascii="Wingdings" w:hAnsi="Wingdings" w:hint="default"/>
      </w:rPr>
    </w:lvl>
    <w:lvl w:ilvl="6" w:tplc="E55ED3FC">
      <w:start w:val="1"/>
      <w:numFmt w:val="bullet"/>
      <w:lvlText w:val=""/>
      <w:lvlJc w:val="left"/>
      <w:pPr>
        <w:ind w:left="5040" w:hanging="360"/>
      </w:pPr>
      <w:rPr>
        <w:rFonts w:ascii="Symbol" w:hAnsi="Symbol" w:hint="default"/>
      </w:rPr>
    </w:lvl>
    <w:lvl w:ilvl="7" w:tplc="F3F8FC9C">
      <w:start w:val="1"/>
      <w:numFmt w:val="bullet"/>
      <w:lvlText w:val="o"/>
      <w:lvlJc w:val="left"/>
      <w:pPr>
        <w:ind w:left="5760" w:hanging="360"/>
      </w:pPr>
      <w:rPr>
        <w:rFonts w:ascii="Courier New" w:hAnsi="Courier New" w:hint="default"/>
      </w:rPr>
    </w:lvl>
    <w:lvl w:ilvl="8" w:tplc="921CB964">
      <w:start w:val="1"/>
      <w:numFmt w:val="bullet"/>
      <w:lvlText w:val=""/>
      <w:lvlJc w:val="left"/>
      <w:pPr>
        <w:ind w:left="6480" w:hanging="360"/>
      </w:pPr>
      <w:rPr>
        <w:rFonts w:ascii="Wingdings" w:hAnsi="Wingdings" w:hint="default"/>
      </w:rPr>
    </w:lvl>
  </w:abstractNum>
  <w:abstractNum w:abstractNumId="7" w15:restartNumberingAfterBreak="0">
    <w:nsid w:val="3D313937"/>
    <w:multiLevelType w:val="multilevel"/>
    <w:tmpl w:val="1F1A70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491ACD3"/>
    <w:multiLevelType w:val="hybridMultilevel"/>
    <w:tmpl w:val="95185438"/>
    <w:lvl w:ilvl="0" w:tplc="79BECDCC">
      <w:start w:val="1"/>
      <w:numFmt w:val="bullet"/>
      <w:lvlText w:val="-"/>
      <w:lvlJc w:val="left"/>
      <w:pPr>
        <w:ind w:left="720" w:hanging="360"/>
      </w:pPr>
      <w:rPr>
        <w:rFonts w:ascii="Aptos" w:hAnsi="Aptos" w:hint="default"/>
      </w:rPr>
    </w:lvl>
    <w:lvl w:ilvl="1" w:tplc="933A8C38">
      <w:start w:val="1"/>
      <w:numFmt w:val="bullet"/>
      <w:lvlText w:val="o"/>
      <w:lvlJc w:val="left"/>
      <w:pPr>
        <w:ind w:left="1440" w:hanging="360"/>
      </w:pPr>
      <w:rPr>
        <w:rFonts w:ascii="Courier New" w:hAnsi="Courier New" w:hint="default"/>
      </w:rPr>
    </w:lvl>
    <w:lvl w:ilvl="2" w:tplc="B720F3DC">
      <w:start w:val="1"/>
      <w:numFmt w:val="bullet"/>
      <w:lvlText w:val=""/>
      <w:lvlJc w:val="left"/>
      <w:pPr>
        <w:ind w:left="2160" w:hanging="360"/>
      </w:pPr>
      <w:rPr>
        <w:rFonts w:ascii="Wingdings" w:hAnsi="Wingdings" w:hint="default"/>
      </w:rPr>
    </w:lvl>
    <w:lvl w:ilvl="3" w:tplc="D82E13AA">
      <w:start w:val="1"/>
      <w:numFmt w:val="bullet"/>
      <w:lvlText w:val=""/>
      <w:lvlJc w:val="left"/>
      <w:pPr>
        <w:ind w:left="2880" w:hanging="360"/>
      </w:pPr>
      <w:rPr>
        <w:rFonts w:ascii="Symbol" w:hAnsi="Symbol" w:hint="default"/>
      </w:rPr>
    </w:lvl>
    <w:lvl w:ilvl="4" w:tplc="E4204B6C">
      <w:start w:val="1"/>
      <w:numFmt w:val="bullet"/>
      <w:lvlText w:val="o"/>
      <w:lvlJc w:val="left"/>
      <w:pPr>
        <w:ind w:left="3600" w:hanging="360"/>
      </w:pPr>
      <w:rPr>
        <w:rFonts w:ascii="Courier New" w:hAnsi="Courier New" w:hint="default"/>
      </w:rPr>
    </w:lvl>
    <w:lvl w:ilvl="5" w:tplc="E730CE70">
      <w:start w:val="1"/>
      <w:numFmt w:val="bullet"/>
      <w:lvlText w:val=""/>
      <w:lvlJc w:val="left"/>
      <w:pPr>
        <w:ind w:left="4320" w:hanging="360"/>
      </w:pPr>
      <w:rPr>
        <w:rFonts w:ascii="Wingdings" w:hAnsi="Wingdings" w:hint="default"/>
      </w:rPr>
    </w:lvl>
    <w:lvl w:ilvl="6" w:tplc="2042DEF8">
      <w:start w:val="1"/>
      <w:numFmt w:val="bullet"/>
      <w:lvlText w:val=""/>
      <w:lvlJc w:val="left"/>
      <w:pPr>
        <w:ind w:left="5040" w:hanging="360"/>
      </w:pPr>
      <w:rPr>
        <w:rFonts w:ascii="Symbol" w:hAnsi="Symbol" w:hint="default"/>
      </w:rPr>
    </w:lvl>
    <w:lvl w:ilvl="7" w:tplc="862A8C1E">
      <w:start w:val="1"/>
      <w:numFmt w:val="bullet"/>
      <w:lvlText w:val="o"/>
      <w:lvlJc w:val="left"/>
      <w:pPr>
        <w:ind w:left="5760" w:hanging="360"/>
      </w:pPr>
      <w:rPr>
        <w:rFonts w:ascii="Courier New" w:hAnsi="Courier New" w:hint="default"/>
      </w:rPr>
    </w:lvl>
    <w:lvl w:ilvl="8" w:tplc="0204B5E6">
      <w:start w:val="1"/>
      <w:numFmt w:val="bullet"/>
      <w:lvlText w:val=""/>
      <w:lvlJc w:val="left"/>
      <w:pPr>
        <w:ind w:left="6480" w:hanging="360"/>
      </w:pPr>
      <w:rPr>
        <w:rFonts w:ascii="Wingdings" w:hAnsi="Wingdings" w:hint="default"/>
      </w:rPr>
    </w:lvl>
  </w:abstractNum>
  <w:abstractNum w:abstractNumId="9" w15:restartNumberingAfterBreak="0">
    <w:nsid w:val="4A5548F4"/>
    <w:multiLevelType w:val="hybridMultilevel"/>
    <w:tmpl w:val="E240635C"/>
    <w:lvl w:ilvl="0" w:tplc="1B724F00">
      <w:start w:val="1"/>
      <w:numFmt w:val="bullet"/>
      <w:lvlText w:val="-"/>
      <w:lvlJc w:val="left"/>
      <w:pPr>
        <w:ind w:left="720" w:hanging="360"/>
      </w:pPr>
      <w:rPr>
        <w:rFonts w:ascii="Aptos" w:hAnsi="Aptos" w:hint="default"/>
      </w:rPr>
    </w:lvl>
    <w:lvl w:ilvl="1" w:tplc="2C7AC608">
      <w:start w:val="1"/>
      <w:numFmt w:val="bullet"/>
      <w:lvlText w:val="o"/>
      <w:lvlJc w:val="left"/>
      <w:pPr>
        <w:ind w:left="1440" w:hanging="360"/>
      </w:pPr>
      <w:rPr>
        <w:rFonts w:ascii="Courier New" w:hAnsi="Courier New" w:hint="default"/>
      </w:rPr>
    </w:lvl>
    <w:lvl w:ilvl="2" w:tplc="B1662DB8">
      <w:start w:val="1"/>
      <w:numFmt w:val="bullet"/>
      <w:lvlText w:val=""/>
      <w:lvlJc w:val="left"/>
      <w:pPr>
        <w:ind w:left="2160" w:hanging="360"/>
      </w:pPr>
      <w:rPr>
        <w:rFonts w:ascii="Wingdings" w:hAnsi="Wingdings" w:hint="default"/>
      </w:rPr>
    </w:lvl>
    <w:lvl w:ilvl="3" w:tplc="53FC645C">
      <w:start w:val="1"/>
      <w:numFmt w:val="bullet"/>
      <w:lvlText w:val=""/>
      <w:lvlJc w:val="left"/>
      <w:pPr>
        <w:ind w:left="2880" w:hanging="360"/>
      </w:pPr>
      <w:rPr>
        <w:rFonts w:ascii="Symbol" w:hAnsi="Symbol" w:hint="default"/>
      </w:rPr>
    </w:lvl>
    <w:lvl w:ilvl="4" w:tplc="93EEAE2C">
      <w:start w:val="1"/>
      <w:numFmt w:val="bullet"/>
      <w:lvlText w:val="o"/>
      <w:lvlJc w:val="left"/>
      <w:pPr>
        <w:ind w:left="3600" w:hanging="360"/>
      </w:pPr>
      <w:rPr>
        <w:rFonts w:ascii="Courier New" w:hAnsi="Courier New" w:hint="default"/>
      </w:rPr>
    </w:lvl>
    <w:lvl w:ilvl="5" w:tplc="39BAE258">
      <w:start w:val="1"/>
      <w:numFmt w:val="bullet"/>
      <w:lvlText w:val=""/>
      <w:lvlJc w:val="left"/>
      <w:pPr>
        <w:ind w:left="4320" w:hanging="360"/>
      </w:pPr>
      <w:rPr>
        <w:rFonts w:ascii="Wingdings" w:hAnsi="Wingdings" w:hint="default"/>
      </w:rPr>
    </w:lvl>
    <w:lvl w:ilvl="6" w:tplc="FE5E228A">
      <w:start w:val="1"/>
      <w:numFmt w:val="bullet"/>
      <w:lvlText w:val=""/>
      <w:lvlJc w:val="left"/>
      <w:pPr>
        <w:ind w:left="5040" w:hanging="360"/>
      </w:pPr>
      <w:rPr>
        <w:rFonts w:ascii="Symbol" w:hAnsi="Symbol" w:hint="default"/>
      </w:rPr>
    </w:lvl>
    <w:lvl w:ilvl="7" w:tplc="85580BEA">
      <w:start w:val="1"/>
      <w:numFmt w:val="bullet"/>
      <w:lvlText w:val="o"/>
      <w:lvlJc w:val="left"/>
      <w:pPr>
        <w:ind w:left="5760" w:hanging="360"/>
      </w:pPr>
      <w:rPr>
        <w:rFonts w:ascii="Courier New" w:hAnsi="Courier New" w:hint="default"/>
      </w:rPr>
    </w:lvl>
    <w:lvl w:ilvl="8" w:tplc="7B6AFF92">
      <w:start w:val="1"/>
      <w:numFmt w:val="bullet"/>
      <w:lvlText w:val=""/>
      <w:lvlJc w:val="left"/>
      <w:pPr>
        <w:ind w:left="6480" w:hanging="360"/>
      </w:pPr>
      <w:rPr>
        <w:rFonts w:ascii="Wingdings" w:hAnsi="Wingdings" w:hint="default"/>
      </w:rPr>
    </w:lvl>
  </w:abstractNum>
  <w:abstractNum w:abstractNumId="10" w15:restartNumberingAfterBreak="0">
    <w:nsid w:val="4C259A0D"/>
    <w:multiLevelType w:val="hybridMultilevel"/>
    <w:tmpl w:val="38C2E6D8"/>
    <w:lvl w:ilvl="0" w:tplc="7204A106">
      <w:start w:val="1"/>
      <w:numFmt w:val="bullet"/>
      <w:lvlText w:val="-"/>
      <w:lvlJc w:val="left"/>
      <w:pPr>
        <w:ind w:left="720" w:hanging="360"/>
      </w:pPr>
      <w:rPr>
        <w:rFonts w:ascii="Aptos" w:hAnsi="Aptos" w:hint="default"/>
      </w:rPr>
    </w:lvl>
    <w:lvl w:ilvl="1" w:tplc="DD7C9A22">
      <w:start w:val="1"/>
      <w:numFmt w:val="bullet"/>
      <w:lvlText w:val="o"/>
      <w:lvlJc w:val="left"/>
      <w:pPr>
        <w:ind w:left="1440" w:hanging="360"/>
      </w:pPr>
      <w:rPr>
        <w:rFonts w:ascii="Courier New" w:hAnsi="Courier New" w:hint="default"/>
      </w:rPr>
    </w:lvl>
    <w:lvl w:ilvl="2" w:tplc="8FD21514">
      <w:start w:val="1"/>
      <w:numFmt w:val="bullet"/>
      <w:lvlText w:val=""/>
      <w:lvlJc w:val="left"/>
      <w:pPr>
        <w:ind w:left="2160" w:hanging="360"/>
      </w:pPr>
      <w:rPr>
        <w:rFonts w:ascii="Wingdings" w:hAnsi="Wingdings" w:hint="default"/>
      </w:rPr>
    </w:lvl>
    <w:lvl w:ilvl="3" w:tplc="063C91A4">
      <w:start w:val="1"/>
      <w:numFmt w:val="bullet"/>
      <w:lvlText w:val=""/>
      <w:lvlJc w:val="left"/>
      <w:pPr>
        <w:ind w:left="2880" w:hanging="360"/>
      </w:pPr>
      <w:rPr>
        <w:rFonts w:ascii="Symbol" w:hAnsi="Symbol" w:hint="default"/>
      </w:rPr>
    </w:lvl>
    <w:lvl w:ilvl="4" w:tplc="CC405CD8">
      <w:start w:val="1"/>
      <w:numFmt w:val="bullet"/>
      <w:lvlText w:val="o"/>
      <w:lvlJc w:val="left"/>
      <w:pPr>
        <w:ind w:left="3600" w:hanging="360"/>
      </w:pPr>
      <w:rPr>
        <w:rFonts w:ascii="Courier New" w:hAnsi="Courier New" w:hint="default"/>
      </w:rPr>
    </w:lvl>
    <w:lvl w:ilvl="5" w:tplc="3C40C9CC">
      <w:start w:val="1"/>
      <w:numFmt w:val="bullet"/>
      <w:lvlText w:val=""/>
      <w:lvlJc w:val="left"/>
      <w:pPr>
        <w:ind w:left="4320" w:hanging="360"/>
      </w:pPr>
      <w:rPr>
        <w:rFonts w:ascii="Wingdings" w:hAnsi="Wingdings" w:hint="default"/>
      </w:rPr>
    </w:lvl>
    <w:lvl w:ilvl="6" w:tplc="1B723D7E">
      <w:start w:val="1"/>
      <w:numFmt w:val="bullet"/>
      <w:lvlText w:val=""/>
      <w:lvlJc w:val="left"/>
      <w:pPr>
        <w:ind w:left="5040" w:hanging="360"/>
      </w:pPr>
      <w:rPr>
        <w:rFonts w:ascii="Symbol" w:hAnsi="Symbol" w:hint="default"/>
      </w:rPr>
    </w:lvl>
    <w:lvl w:ilvl="7" w:tplc="80D86C3C">
      <w:start w:val="1"/>
      <w:numFmt w:val="bullet"/>
      <w:lvlText w:val="o"/>
      <w:lvlJc w:val="left"/>
      <w:pPr>
        <w:ind w:left="5760" w:hanging="360"/>
      </w:pPr>
      <w:rPr>
        <w:rFonts w:ascii="Courier New" w:hAnsi="Courier New" w:hint="default"/>
      </w:rPr>
    </w:lvl>
    <w:lvl w:ilvl="8" w:tplc="C1AED026">
      <w:start w:val="1"/>
      <w:numFmt w:val="bullet"/>
      <w:lvlText w:val=""/>
      <w:lvlJc w:val="left"/>
      <w:pPr>
        <w:ind w:left="6480" w:hanging="360"/>
      </w:pPr>
      <w:rPr>
        <w:rFonts w:ascii="Wingdings" w:hAnsi="Wingdings" w:hint="default"/>
      </w:rPr>
    </w:lvl>
  </w:abstractNum>
  <w:abstractNum w:abstractNumId="11" w15:restartNumberingAfterBreak="0">
    <w:nsid w:val="6B1A6C9C"/>
    <w:multiLevelType w:val="hybridMultilevel"/>
    <w:tmpl w:val="2E62DCAA"/>
    <w:lvl w:ilvl="0" w:tplc="1A48AB3E">
      <w:start w:val="1"/>
      <w:numFmt w:val="decimal"/>
      <w:lvlText w:val="%1."/>
      <w:lvlJc w:val="left"/>
      <w:pPr>
        <w:ind w:left="720" w:hanging="360"/>
      </w:pPr>
    </w:lvl>
    <w:lvl w:ilvl="1" w:tplc="EE40C48E">
      <w:start w:val="1"/>
      <w:numFmt w:val="lowerLetter"/>
      <w:lvlText w:val="%2."/>
      <w:lvlJc w:val="left"/>
      <w:pPr>
        <w:ind w:left="1440" w:hanging="360"/>
      </w:pPr>
    </w:lvl>
    <w:lvl w:ilvl="2" w:tplc="0B06226A">
      <w:start w:val="1"/>
      <w:numFmt w:val="lowerRoman"/>
      <w:lvlText w:val="%3."/>
      <w:lvlJc w:val="right"/>
      <w:pPr>
        <w:ind w:left="2160" w:hanging="180"/>
      </w:pPr>
    </w:lvl>
    <w:lvl w:ilvl="3" w:tplc="81A4D218">
      <w:start w:val="1"/>
      <w:numFmt w:val="decimal"/>
      <w:lvlText w:val="%4."/>
      <w:lvlJc w:val="left"/>
      <w:pPr>
        <w:ind w:left="2880" w:hanging="360"/>
      </w:pPr>
    </w:lvl>
    <w:lvl w:ilvl="4" w:tplc="6AFE2AD4">
      <w:start w:val="1"/>
      <w:numFmt w:val="lowerLetter"/>
      <w:lvlText w:val="%5."/>
      <w:lvlJc w:val="left"/>
      <w:pPr>
        <w:ind w:left="3600" w:hanging="360"/>
      </w:pPr>
    </w:lvl>
    <w:lvl w:ilvl="5" w:tplc="5A3879B8">
      <w:start w:val="1"/>
      <w:numFmt w:val="lowerRoman"/>
      <w:lvlText w:val="%6."/>
      <w:lvlJc w:val="right"/>
      <w:pPr>
        <w:ind w:left="4320" w:hanging="180"/>
      </w:pPr>
    </w:lvl>
    <w:lvl w:ilvl="6" w:tplc="0B921DB8">
      <w:start w:val="1"/>
      <w:numFmt w:val="decimal"/>
      <w:lvlText w:val="%7."/>
      <w:lvlJc w:val="left"/>
      <w:pPr>
        <w:ind w:left="5040" w:hanging="360"/>
      </w:pPr>
    </w:lvl>
    <w:lvl w:ilvl="7" w:tplc="74B0F2DE">
      <w:start w:val="1"/>
      <w:numFmt w:val="lowerLetter"/>
      <w:lvlText w:val="%8."/>
      <w:lvlJc w:val="left"/>
      <w:pPr>
        <w:ind w:left="5760" w:hanging="360"/>
      </w:pPr>
    </w:lvl>
    <w:lvl w:ilvl="8" w:tplc="B7DA942E">
      <w:start w:val="1"/>
      <w:numFmt w:val="lowerRoman"/>
      <w:lvlText w:val="%9."/>
      <w:lvlJc w:val="right"/>
      <w:pPr>
        <w:ind w:left="6480" w:hanging="180"/>
      </w:pPr>
    </w:lvl>
  </w:abstractNum>
  <w:abstractNum w:abstractNumId="12" w15:restartNumberingAfterBreak="0">
    <w:nsid w:val="6C7CEE36"/>
    <w:multiLevelType w:val="hybridMultilevel"/>
    <w:tmpl w:val="303CC9FA"/>
    <w:lvl w:ilvl="0" w:tplc="F7788026">
      <w:start w:val="1"/>
      <w:numFmt w:val="bullet"/>
      <w:lvlText w:val="-"/>
      <w:lvlJc w:val="left"/>
      <w:pPr>
        <w:ind w:left="720" w:hanging="360"/>
      </w:pPr>
      <w:rPr>
        <w:rFonts w:ascii="Aptos" w:hAnsi="Aptos" w:hint="default"/>
      </w:rPr>
    </w:lvl>
    <w:lvl w:ilvl="1" w:tplc="B380E684">
      <w:start w:val="1"/>
      <w:numFmt w:val="bullet"/>
      <w:lvlText w:val="o"/>
      <w:lvlJc w:val="left"/>
      <w:pPr>
        <w:ind w:left="1440" w:hanging="360"/>
      </w:pPr>
      <w:rPr>
        <w:rFonts w:ascii="Courier New" w:hAnsi="Courier New" w:hint="default"/>
      </w:rPr>
    </w:lvl>
    <w:lvl w:ilvl="2" w:tplc="E1C016E2">
      <w:start w:val="1"/>
      <w:numFmt w:val="bullet"/>
      <w:lvlText w:val=""/>
      <w:lvlJc w:val="left"/>
      <w:pPr>
        <w:ind w:left="2160" w:hanging="360"/>
      </w:pPr>
      <w:rPr>
        <w:rFonts w:ascii="Wingdings" w:hAnsi="Wingdings" w:hint="default"/>
      </w:rPr>
    </w:lvl>
    <w:lvl w:ilvl="3" w:tplc="4FFA7E22">
      <w:start w:val="1"/>
      <w:numFmt w:val="bullet"/>
      <w:lvlText w:val=""/>
      <w:lvlJc w:val="left"/>
      <w:pPr>
        <w:ind w:left="2880" w:hanging="360"/>
      </w:pPr>
      <w:rPr>
        <w:rFonts w:ascii="Symbol" w:hAnsi="Symbol" w:hint="default"/>
      </w:rPr>
    </w:lvl>
    <w:lvl w:ilvl="4" w:tplc="73703346">
      <w:start w:val="1"/>
      <w:numFmt w:val="bullet"/>
      <w:lvlText w:val="o"/>
      <w:lvlJc w:val="left"/>
      <w:pPr>
        <w:ind w:left="3600" w:hanging="360"/>
      </w:pPr>
      <w:rPr>
        <w:rFonts w:ascii="Courier New" w:hAnsi="Courier New" w:hint="default"/>
      </w:rPr>
    </w:lvl>
    <w:lvl w:ilvl="5" w:tplc="872885E2">
      <w:start w:val="1"/>
      <w:numFmt w:val="bullet"/>
      <w:lvlText w:val=""/>
      <w:lvlJc w:val="left"/>
      <w:pPr>
        <w:ind w:left="4320" w:hanging="360"/>
      </w:pPr>
      <w:rPr>
        <w:rFonts w:ascii="Wingdings" w:hAnsi="Wingdings" w:hint="default"/>
      </w:rPr>
    </w:lvl>
    <w:lvl w:ilvl="6" w:tplc="9C7831AC">
      <w:start w:val="1"/>
      <w:numFmt w:val="bullet"/>
      <w:lvlText w:val=""/>
      <w:lvlJc w:val="left"/>
      <w:pPr>
        <w:ind w:left="5040" w:hanging="360"/>
      </w:pPr>
      <w:rPr>
        <w:rFonts w:ascii="Symbol" w:hAnsi="Symbol" w:hint="default"/>
      </w:rPr>
    </w:lvl>
    <w:lvl w:ilvl="7" w:tplc="18D29E86">
      <w:start w:val="1"/>
      <w:numFmt w:val="bullet"/>
      <w:lvlText w:val="o"/>
      <w:lvlJc w:val="left"/>
      <w:pPr>
        <w:ind w:left="5760" w:hanging="360"/>
      </w:pPr>
      <w:rPr>
        <w:rFonts w:ascii="Courier New" w:hAnsi="Courier New" w:hint="default"/>
      </w:rPr>
    </w:lvl>
    <w:lvl w:ilvl="8" w:tplc="01C2E9D6">
      <w:start w:val="1"/>
      <w:numFmt w:val="bullet"/>
      <w:lvlText w:val=""/>
      <w:lvlJc w:val="left"/>
      <w:pPr>
        <w:ind w:left="6480" w:hanging="360"/>
      </w:pPr>
      <w:rPr>
        <w:rFonts w:ascii="Wingdings" w:hAnsi="Wingdings" w:hint="default"/>
      </w:rPr>
    </w:lvl>
  </w:abstractNum>
  <w:abstractNum w:abstractNumId="13" w15:restartNumberingAfterBreak="0">
    <w:nsid w:val="72BD06D4"/>
    <w:multiLevelType w:val="hybridMultilevel"/>
    <w:tmpl w:val="AF6657B0"/>
    <w:lvl w:ilvl="0" w:tplc="8FE236D6">
      <w:start w:val="1"/>
      <w:numFmt w:val="bullet"/>
      <w:lvlText w:val="-"/>
      <w:lvlJc w:val="left"/>
      <w:pPr>
        <w:ind w:left="720" w:hanging="360"/>
      </w:pPr>
      <w:rPr>
        <w:rFonts w:ascii="Aptos" w:hAnsi="Aptos" w:hint="default"/>
      </w:rPr>
    </w:lvl>
    <w:lvl w:ilvl="1" w:tplc="38F0B354">
      <w:start w:val="1"/>
      <w:numFmt w:val="bullet"/>
      <w:lvlText w:val="o"/>
      <w:lvlJc w:val="left"/>
      <w:pPr>
        <w:ind w:left="1440" w:hanging="360"/>
      </w:pPr>
      <w:rPr>
        <w:rFonts w:ascii="Courier New" w:hAnsi="Courier New" w:hint="default"/>
      </w:rPr>
    </w:lvl>
    <w:lvl w:ilvl="2" w:tplc="0E60FBBC">
      <w:start w:val="1"/>
      <w:numFmt w:val="bullet"/>
      <w:lvlText w:val=""/>
      <w:lvlJc w:val="left"/>
      <w:pPr>
        <w:ind w:left="2160" w:hanging="360"/>
      </w:pPr>
      <w:rPr>
        <w:rFonts w:ascii="Wingdings" w:hAnsi="Wingdings" w:hint="default"/>
      </w:rPr>
    </w:lvl>
    <w:lvl w:ilvl="3" w:tplc="F526461C">
      <w:start w:val="1"/>
      <w:numFmt w:val="bullet"/>
      <w:lvlText w:val=""/>
      <w:lvlJc w:val="left"/>
      <w:pPr>
        <w:ind w:left="2880" w:hanging="360"/>
      </w:pPr>
      <w:rPr>
        <w:rFonts w:ascii="Symbol" w:hAnsi="Symbol" w:hint="default"/>
      </w:rPr>
    </w:lvl>
    <w:lvl w:ilvl="4" w:tplc="F3A6C34A">
      <w:start w:val="1"/>
      <w:numFmt w:val="bullet"/>
      <w:lvlText w:val="o"/>
      <w:lvlJc w:val="left"/>
      <w:pPr>
        <w:ind w:left="3600" w:hanging="360"/>
      </w:pPr>
      <w:rPr>
        <w:rFonts w:ascii="Courier New" w:hAnsi="Courier New" w:hint="default"/>
      </w:rPr>
    </w:lvl>
    <w:lvl w:ilvl="5" w:tplc="9D147C76">
      <w:start w:val="1"/>
      <w:numFmt w:val="bullet"/>
      <w:lvlText w:val=""/>
      <w:lvlJc w:val="left"/>
      <w:pPr>
        <w:ind w:left="4320" w:hanging="360"/>
      </w:pPr>
      <w:rPr>
        <w:rFonts w:ascii="Wingdings" w:hAnsi="Wingdings" w:hint="default"/>
      </w:rPr>
    </w:lvl>
    <w:lvl w:ilvl="6" w:tplc="2D76976E">
      <w:start w:val="1"/>
      <w:numFmt w:val="bullet"/>
      <w:lvlText w:val=""/>
      <w:lvlJc w:val="left"/>
      <w:pPr>
        <w:ind w:left="5040" w:hanging="360"/>
      </w:pPr>
      <w:rPr>
        <w:rFonts w:ascii="Symbol" w:hAnsi="Symbol" w:hint="default"/>
      </w:rPr>
    </w:lvl>
    <w:lvl w:ilvl="7" w:tplc="FDB82B3E">
      <w:start w:val="1"/>
      <w:numFmt w:val="bullet"/>
      <w:lvlText w:val="o"/>
      <w:lvlJc w:val="left"/>
      <w:pPr>
        <w:ind w:left="5760" w:hanging="360"/>
      </w:pPr>
      <w:rPr>
        <w:rFonts w:ascii="Courier New" w:hAnsi="Courier New" w:hint="default"/>
      </w:rPr>
    </w:lvl>
    <w:lvl w:ilvl="8" w:tplc="6EC60A40">
      <w:start w:val="1"/>
      <w:numFmt w:val="bullet"/>
      <w:lvlText w:val=""/>
      <w:lvlJc w:val="left"/>
      <w:pPr>
        <w:ind w:left="6480" w:hanging="360"/>
      </w:pPr>
      <w:rPr>
        <w:rFonts w:ascii="Wingdings" w:hAnsi="Wingdings" w:hint="default"/>
      </w:rPr>
    </w:lvl>
  </w:abstractNum>
  <w:num w:numId="1" w16cid:durableId="1371689540">
    <w:abstractNumId w:val="3"/>
  </w:num>
  <w:num w:numId="2" w16cid:durableId="31466520">
    <w:abstractNumId w:val="10"/>
  </w:num>
  <w:num w:numId="3" w16cid:durableId="1130320913">
    <w:abstractNumId w:val="4"/>
  </w:num>
  <w:num w:numId="4" w16cid:durableId="1981841406">
    <w:abstractNumId w:val="11"/>
  </w:num>
  <w:num w:numId="5" w16cid:durableId="638614756">
    <w:abstractNumId w:val="2"/>
  </w:num>
  <w:num w:numId="6" w16cid:durableId="1095399411">
    <w:abstractNumId w:val="1"/>
  </w:num>
  <w:num w:numId="7" w16cid:durableId="1412586556">
    <w:abstractNumId w:val="12"/>
  </w:num>
  <w:num w:numId="8" w16cid:durableId="2124571973">
    <w:abstractNumId w:val="6"/>
  </w:num>
  <w:num w:numId="9" w16cid:durableId="1273126059">
    <w:abstractNumId w:val="5"/>
  </w:num>
  <w:num w:numId="10" w16cid:durableId="1778400597">
    <w:abstractNumId w:val="13"/>
  </w:num>
  <w:num w:numId="11" w16cid:durableId="671641778">
    <w:abstractNumId w:val="9"/>
  </w:num>
  <w:num w:numId="12" w16cid:durableId="8992699">
    <w:abstractNumId w:val="8"/>
  </w:num>
  <w:num w:numId="13" w16cid:durableId="180290948">
    <w:abstractNumId w:val="7"/>
  </w:num>
  <w:num w:numId="14" w16cid:durableId="128282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1A2"/>
    <w:rsid w:val="00117E84"/>
    <w:rsid w:val="00133DC9"/>
    <w:rsid w:val="001C61A2"/>
    <w:rsid w:val="003831FB"/>
    <w:rsid w:val="004730EA"/>
    <w:rsid w:val="004DECD9"/>
    <w:rsid w:val="004E36E3"/>
    <w:rsid w:val="00630BFD"/>
    <w:rsid w:val="009B6DAF"/>
    <w:rsid w:val="009C406A"/>
    <w:rsid w:val="00A41B81"/>
    <w:rsid w:val="00BE4137"/>
    <w:rsid w:val="00BE4BE7"/>
    <w:rsid w:val="00F34E77"/>
    <w:rsid w:val="011F8D9E"/>
    <w:rsid w:val="01686BEC"/>
    <w:rsid w:val="01A5F474"/>
    <w:rsid w:val="01C11423"/>
    <w:rsid w:val="01CA41F4"/>
    <w:rsid w:val="01F6987B"/>
    <w:rsid w:val="028B7B30"/>
    <w:rsid w:val="02AEA5A6"/>
    <w:rsid w:val="03DAAD8E"/>
    <w:rsid w:val="0427D916"/>
    <w:rsid w:val="047FF7EC"/>
    <w:rsid w:val="04B4F12C"/>
    <w:rsid w:val="0514D019"/>
    <w:rsid w:val="0519871D"/>
    <w:rsid w:val="064BAFC2"/>
    <w:rsid w:val="06D5BB07"/>
    <w:rsid w:val="070B84F8"/>
    <w:rsid w:val="07295955"/>
    <w:rsid w:val="0778BCAC"/>
    <w:rsid w:val="07872477"/>
    <w:rsid w:val="079A4EA4"/>
    <w:rsid w:val="082BAFF9"/>
    <w:rsid w:val="087BF1BA"/>
    <w:rsid w:val="08B17749"/>
    <w:rsid w:val="08B62435"/>
    <w:rsid w:val="0942E161"/>
    <w:rsid w:val="0995EBC4"/>
    <w:rsid w:val="099C94DE"/>
    <w:rsid w:val="0A04CD0C"/>
    <w:rsid w:val="0A36C498"/>
    <w:rsid w:val="0A535F79"/>
    <w:rsid w:val="0ACEE620"/>
    <w:rsid w:val="0ADFAA87"/>
    <w:rsid w:val="0AE67956"/>
    <w:rsid w:val="0B240417"/>
    <w:rsid w:val="0B25C667"/>
    <w:rsid w:val="0B791D23"/>
    <w:rsid w:val="0BEC2A8C"/>
    <w:rsid w:val="0C20CCB1"/>
    <w:rsid w:val="0C59144A"/>
    <w:rsid w:val="0C89982D"/>
    <w:rsid w:val="0C8DC3FA"/>
    <w:rsid w:val="0D345D7C"/>
    <w:rsid w:val="0DB9077B"/>
    <w:rsid w:val="0E0F6EE1"/>
    <w:rsid w:val="0E88D945"/>
    <w:rsid w:val="0E90268D"/>
    <w:rsid w:val="0EACE578"/>
    <w:rsid w:val="0EE3465D"/>
    <w:rsid w:val="0F239BB1"/>
    <w:rsid w:val="0F8762AE"/>
    <w:rsid w:val="0FB5E8EE"/>
    <w:rsid w:val="102F8DE5"/>
    <w:rsid w:val="103D5E6E"/>
    <w:rsid w:val="10A8209E"/>
    <w:rsid w:val="11A4186A"/>
    <w:rsid w:val="11F19C2C"/>
    <w:rsid w:val="11F2CE22"/>
    <w:rsid w:val="11F55229"/>
    <w:rsid w:val="12447BD3"/>
    <w:rsid w:val="1277E9FB"/>
    <w:rsid w:val="12CD6864"/>
    <w:rsid w:val="12EE3058"/>
    <w:rsid w:val="12FB142B"/>
    <w:rsid w:val="13467CA5"/>
    <w:rsid w:val="13ADE3B3"/>
    <w:rsid w:val="13C82A62"/>
    <w:rsid w:val="1421C554"/>
    <w:rsid w:val="142A5507"/>
    <w:rsid w:val="143882B5"/>
    <w:rsid w:val="14BD0702"/>
    <w:rsid w:val="14C97989"/>
    <w:rsid w:val="151DD287"/>
    <w:rsid w:val="156771FF"/>
    <w:rsid w:val="15727BEE"/>
    <w:rsid w:val="15BD9A6F"/>
    <w:rsid w:val="15DF2C1F"/>
    <w:rsid w:val="15E0BD13"/>
    <w:rsid w:val="15FF33FE"/>
    <w:rsid w:val="161AC6CB"/>
    <w:rsid w:val="161CDA42"/>
    <w:rsid w:val="163445B3"/>
    <w:rsid w:val="16786AC4"/>
    <w:rsid w:val="16CD9054"/>
    <w:rsid w:val="16CDB392"/>
    <w:rsid w:val="16CEFE3B"/>
    <w:rsid w:val="1737AA19"/>
    <w:rsid w:val="17690798"/>
    <w:rsid w:val="179AEE5C"/>
    <w:rsid w:val="18198FB2"/>
    <w:rsid w:val="18570B52"/>
    <w:rsid w:val="1866D7CC"/>
    <w:rsid w:val="18A4BA0D"/>
    <w:rsid w:val="18E45D67"/>
    <w:rsid w:val="194625F3"/>
    <w:rsid w:val="196805E3"/>
    <w:rsid w:val="1978F765"/>
    <w:rsid w:val="19A614E5"/>
    <w:rsid w:val="19AC08B4"/>
    <w:rsid w:val="19BAF14C"/>
    <w:rsid w:val="19EAAA61"/>
    <w:rsid w:val="1A1C5876"/>
    <w:rsid w:val="1A1EB1C9"/>
    <w:rsid w:val="1A4A6B1C"/>
    <w:rsid w:val="1A7D605D"/>
    <w:rsid w:val="1ABD6644"/>
    <w:rsid w:val="1AF5AB28"/>
    <w:rsid w:val="1B120D01"/>
    <w:rsid w:val="1B287A3D"/>
    <w:rsid w:val="1B4DD8B2"/>
    <w:rsid w:val="1B521C5A"/>
    <w:rsid w:val="1B80608F"/>
    <w:rsid w:val="1B91644C"/>
    <w:rsid w:val="1B921F76"/>
    <w:rsid w:val="1BA02D45"/>
    <w:rsid w:val="1BB300B8"/>
    <w:rsid w:val="1C379CA1"/>
    <w:rsid w:val="1C43EFD0"/>
    <w:rsid w:val="1CB2CEE6"/>
    <w:rsid w:val="1CF81DAE"/>
    <w:rsid w:val="1D0C797D"/>
    <w:rsid w:val="1D659DC1"/>
    <w:rsid w:val="1D6ABF73"/>
    <w:rsid w:val="1D9A437B"/>
    <w:rsid w:val="1E6FDF6E"/>
    <w:rsid w:val="1E712972"/>
    <w:rsid w:val="1E759BEA"/>
    <w:rsid w:val="1ECC314D"/>
    <w:rsid w:val="1F52A9BA"/>
    <w:rsid w:val="1F60172D"/>
    <w:rsid w:val="1F9EF467"/>
    <w:rsid w:val="1FE101C4"/>
    <w:rsid w:val="20E55489"/>
    <w:rsid w:val="20E5FA96"/>
    <w:rsid w:val="21B3D0A7"/>
    <w:rsid w:val="21C79A9F"/>
    <w:rsid w:val="21D27BDF"/>
    <w:rsid w:val="21EB5EDE"/>
    <w:rsid w:val="222F1E4A"/>
    <w:rsid w:val="224DD18B"/>
    <w:rsid w:val="22639D94"/>
    <w:rsid w:val="22B8219E"/>
    <w:rsid w:val="22C0A81E"/>
    <w:rsid w:val="230BDC95"/>
    <w:rsid w:val="230EC9F3"/>
    <w:rsid w:val="236FC46C"/>
    <w:rsid w:val="237FC0BE"/>
    <w:rsid w:val="23A16C8B"/>
    <w:rsid w:val="23C0BDF8"/>
    <w:rsid w:val="23F3C85E"/>
    <w:rsid w:val="2422F8DC"/>
    <w:rsid w:val="2431B1CF"/>
    <w:rsid w:val="24FFE43C"/>
    <w:rsid w:val="250BA8F3"/>
    <w:rsid w:val="2558B17B"/>
    <w:rsid w:val="25E7DDDD"/>
    <w:rsid w:val="267098D8"/>
    <w:rsid w:val="269C857B"/>
    <w:rsid w:val="26DDB94B"/>
    <w:rsid w:val="26DE9F8F"/>
    <w:rsid w:val="26FCD9DD"/>
    <w:rsid w:val="2729A500"/>
    <w:rsid w:val="278BBC10"/>
    <w:rsid w:val="27E29CBE"/>
    <w:rsid w:val="27FE28D3"/>
    <w:rsid w:val="28566596"/>
    <w:rsid w:val="285DA5B9"/>
    <w:rsid w:val="289A5C91"/>
    <w:rsid w:val="29351571"/>
    <w:rsid w:val="295C5905"/>
    <w:rsid w:val="299D35CF"/>
    <w:rsid w:val="2A43CC6F"/>
    <w:rsid w:val="2A51E20A"/>
    <w:rsid w:val="2B1E4066"/>
    <w:rsid w:val="2C10E41D"/>
    <w:rsid w:val="2CEE7F37"/>
    <w:rsid w:val="2CEF61DC"/>
    <w:rsid w:val="2CF1CEB5"/>
    <w:rsid w:val="2D00369E"/>
    <w:rsid w:val="2D8673A2"/>
    <w:rsid w:val="2D991FAC"/>
    <w:rsid w:val="2DAC87FB"/>
    <w:rsid w:val="2DBAAE0F"/>
    <w:rsid w:val="2DD931FB"/>
    <w:rsid w:val="2DE29B88"/>
    <w:rsid w:val="2DE6AF2F"/>
    <w:rsid w:val="2E32B029"/>
    <w:rsid w:val="2E53403D"/>
    <w:rsid w:val="2E634670"/>
    <w:rsid w:val="2E6FF72C"/>
    <w:rsid w:val="2EA9942C"/>
    <w:rsid w:val="2EFEBB90"/>
    <w:rsid w:val="2F21F6C4"/>
    <w:rsid w:val="2F348B1D"/>
    <w:rsid w:val="2F3AE690"/>
    <w:rsid w:val="2FC10D66"/>
    <w:rsid w:val="300E5EE2"/>
    <w:rsid w:val="3033E304"/>
    <w:rsid w:val="304A5F90"/>
    <w:rsid w:val="3099608C"/>
    <w:rsid w:val="30A603D7"/>
    <w:rsid w:val="310E7070"/>
    <w:rsid w:val="31D94431"/>
    <w:rsid w:val="32263ADD"/>
    <w:rsid w:val="3266DE0F"/>
    <w:rsid w:val="3299D10C"/>
    <w:rsid w:val="32B46DDB"/>
    <w:rsid w:val="32D917F9"/>
    <w:rsid w:val="332A3DF0"/>
    <w:rsid w:val="33351C53"/>
    <w:rsid w:val="33B4F74F"/>
    <w:rsid w:val="33B8BC90"/>
    <w:rsid w:val="33BC76AB"/>
    <w:rsid w:val="348D050E"/>
    <w:rsid w:val="34BE136B"/>
    <w:rsid w:val="34DF5C3B"/>
    <w:rsid w:val="34FE7B80"/>
    <w:rsid w:val="35253F0E"/>
    <w:rsid w:val="354A7295"/>
    <w:rsid w:val="354DBCDF"/>
    <w:rsid w:val="3589EFF7"/>
    <w:rsid w:val="35A71B49"/>
    <w:rsid w:val="35BAE251"/>
    <w:rsid w:val="35BCC775"/>
    <w:rsid w:val="35E47998"/>
    <w:rsid w:val="36017F53"/>
    <w:rsid w:val="36842E6D"/>
    <w:rsid w:val="36B94AD0"/>
    <w:rsid w:val="36D0A63C"/>
    <w:rsid w:val="375454F8"/>
    <w:rsid w:val="375707A1"/>
    <w:rsid w:val="37AA206D"/>
    <w:rsid w:val="37D691E0"/>
    <w:rsid w:val="37D9FCF7"/>
    <w:rsid w:val="38577E6B"/>
    <w:rsid w:val="38863CF6"/>
    <w:rsid w:val="38BA37E2"/>
    <w:rsid w:val="38BA59A0"/>
    <w:rsid w:val="38BBDF9A"/>
    <w:rsid w:val="391112A7"/>
    <w:rsid w:val="3982C590"/>
    <w:rsid w:val="3A01F154"/>
    <w:rsid w:val="3A1221F0"/>
    <w:rsid w:val="3AAEF002"/>
    <w:rsid w:val="3B280780"/>
    <w:rsid w:val="3B65A4F0"/>
    <w:rsid w:val="3BAB50B0"/>
    <w:rsid w:val="3BC8425E"/>
    <w:rsid w:val="3BE146DC"/>
    <w:rsid w:val="3C7AC78F"/>
    <w:rsid w:val="3DD6B8DA"/>
    <w:rsid w:val="3E53797E"/>
    <w:rsid w:val="3E93FFE0"/>
    <w:rsid w:val="3E98DF2F"/>
    <w:rsid w:val="3EBDAC5F"/>
    <w:rsid w:val="3ED2E26A"/>
    <w:rsid w:val="3EDC5731"/>
    <w:rsid w:val="3F84A96B"/>
    <w:rsid w:val="401AF1FA"/>
    <w:rsid w:val="4050E5E6"/>
    <w:rsid w:val="413D4FC7"/>
    <w:rsid w:val="41810141"/>
    <w:rsid w:val="420CF8B6"/>
    <w:rsid w:val="423D9AA4"/>
    <w:rsid w:val="42A2AC09"/>
    <w:rsid w:val="42F0E21A"/>
    <w:rsid w:val="42F8FF0D"/>
    <w:rsid w:val="43789762"/>
    <w:rsid w:val="439DDF6D"/>
    <w:rsid w:val="43B08179"/>
    <w:rsid w:val="44242DE4"/>
    <w:rsid w:val="444A448C"/>
    <w:rsid w:val="445B0225"/>
    <w:rsid w:val="44CB3B44"/>
    <w:rsid w:val="44DF5B7A"/>
    <w:rsid w:val="44E7E97E"/>
    <w:rsid w:val="451DE63E"/>
    <w:rsid w:val="452A0DF5"/>
    <w:rsid w:val="4596D34A"/>
    <w:rsid w:val="45D7C7FC"/>
    <w:rsid w:val="45DC29F4"/>
    <w:rsid w:val="45EF0DAA"/>
    <w:rsid w:val="45FBC636"/>
    <w:rsid w:val="466F0FA8"/>
    <w:rsid w:val="46ED7B33"/>
    <w:rsid w:val="47007280"/>
    <w:rsid w:val="471EA441"/>
    <w:rsid w:val="47D892FA"/>
    <w:rsid w:val="47E33E63"/>
    <w:rsid w:val="48113822"/>
    <w:rsid w:val="486EB855"/>
    <w:rsid w:val="492BCCA0"/>
    <w:rsid w:val="494AF501"/>
    <w:rsid w:val="495F95DC"/>
    <w:rsid w:val="49B0B405"/>
    <w:rsid w:val="49B49129"/>
    <w:rsid w:val="49B869C1"/>
    <w:rsid w:val="4A2AB047"/>
    <w:rsid w:val="4A366F0A"/>
    <w:rsid w:val="4A8CAD83"/>
    <w:rsid w:val="4B41038B"/>
    <w:rsid w:val="4B95A4E7"/>
    <w:rsid w:val="4BDEA43A"/>
    <w:rsid w:val="4BF54B42"/>
    <w:rsid w:val="4C2FA264"/>
    <w:rsid w:val="4C41FAB5"/>
    <w:rsid w:val="4C64084F"/>
    <w:rsid w:val="4C8357E4"/>
    <w:rsid w:val="4CC1C8A9"/>
    <w:rsid w:val="4CE00BEE"/>
    <w:rsid w:val="4D6A520F"/>
    <w:rsid w:val="4D82843C"/>
    <w:rsid w:val="4D8A333A"/>
    <w:rsid w:val="4DA85E22"/>
    <w:rsid w:val="4DC07603"/>
    <w:rsid w:val="4DCDA9AE"/>
    <w:rsid w:val="4DE47B34"/>
    <w:rsid w:val="4E0A43BA"/>
    <w:rsid w:val="4E55668C"/>
    <w:rsid w:val="4E5FA6E8"/>
    <w:rsid w:val="4E7A2AEA"/>
    <w:rsid w:val="4E97C500"/>
    <w:rsid w:val="4EDA11B4"/>
    <w:rsid w:val="4EF92E63"/>
    <w:rsid w:val="4F5BF4BE"/>
    <w:rsid w:val="4F883850"/>
    <w:rsid w:val="5011CF60"/>
    <w:rsid w:val="503200FB"/>
    <w:rsid w:val="5040027B"/>
    <w:rsid w:val="50B07C49"/>
    <w:rsid w:val="50E0827E"/>
    <w:rsid w:val="5116A219"/>
    <w:rsid w:val="51690477"/>
    <w:rsid w:val="51858E00"/>
    <w:rsid w:val="51AF04C6"/>
    <w:rsid w:val="52378F4B"/>
    <w:rsid w:val="52AFF48B"/>
    <w:rsid w:val="52BA52D3"/>
    <w:rsid w:val="52C403B7"/>
    <w:rsid w:val="52C59F2D"/>
    <w:rsid w:val="5333392F"/>
    <w:rsid w:val="5342D3C2"/>
    <w:rsid w:val="53EB70AD"/>
    <w:rsid w:val="53F4F0D6"/>
    <w:rsid w:val="53FD8FA7"/>
    <w:rsid w:val="545E6F22"/>
    <w:rsid w:val="54AD1CB7"/>
    <w:rsid w:val="558C49D5"/>
    <w:rsid w:val="558F1FEB"/>
    <w:rsid w:val="56A186FB"/>
    <w:rsid w:val="56C8262F"/>
    <w:rsid w:val="574377B6"/>
    <w:rsid w:val="57AC32F0"/>
    <w:rsid w:val="5874BCEA"/>
    <w:rsid w:val="588C4F15"/>
    <w:rsid w:val="588F8242"/>
    <w:rsid w:val="589B94EF"/>
    <w:rsid w:val="58AB7994"/>
    <w:rsid w:val="5913FF5B"/>
    <w:rsid w:val="59E609ED"/>
    <w:rsid w:val="5A2AFF21"/>
    <w:rsid w:val="5AAC97B2"/>
    <w:rsid w:val="5AEE00D4"/>
    <w:rsid w:val="5AF50C76"/>
    <w:rsid w:val="5B5EFA14"/>
    <w:rsid w:val="5BACC198"/>
    <w:rsid w:val="5BB4AE2B"/>
    <w:rsid w:val="5BDD3E2E"/>
    <w:rsid w:val="5C69CED3"/>
    <w:rsid w:val="5C6B00C8"/>
    <w:rsid w:val="5C6EAD5D"/>
    <w:rsid w:val="5C8491F0"/>
    <w:rsid w:val="5CB670FE"/>
    <w:rsid w:val="5CBF50F6"/>
    <w:rsid w:val="5D218996"/>
    <w:rsid w:val="5E4C8448"/>
    <w:rsid w:val="5EAC4E48"/>
    <w:rsid w:val="5EE5BA0D"/>
    <w:rsid w:val="5F1F565B"/>
    <w:rsid w:val="5F58ABD0"/>
    <w:rsid w:val="5FCF42DD"/>
    <w:rsid w:val="5FF4253B"/>
    <w:rsid w:val="602CA1AE"/>
    <w:rsid w:val="606F9825"/>
    <w:rsid w:val="609B6EDF"/>
    <w:rsid w:val="60AD891A"/>
    <w:rsid w:val="60B70681"/>
    <w:rsid w:val="60D733E5"/>
    <w:rsid w:val="60E9DE75"/>
    <w:rsid w:val="614C227F"/>
    <w:rsid w:val="61D15F2C"/>
    <w:rsid w:val="628AB1E6"/>
    <w:rsid w:val="6297722D"/>
    <w:rsid w:val="6323487C"/>
    <w:rsid w:val="641511EE"/>
    <w:rsid w:val="64224D78"/>
    <w:rsid w:val="6428BDC5"/>
    <w:rsid w:val="64409DB5"/>
    <w:rsid w:val="64EEF1B6"/>
    <w:rsid w:val="65BADBCF"/>
    <w:rsid w:val="65BD5A2F"/>
    <w:rsid w:val="65BE97E7"/>
    <w:rsid w:val="65DAD9F6"/>
    <w:rsid w:val="662FC670"/>
    <w:rsid w:val="66BFE59C"/>
    <w:rsid w:val="67304006"/>
    <w:rsid w:val="67438FF6"/>
    <w:rsid w:val="675C771D"/>
    <w:rsid w:val="67A6D47F"/>
    <w:rsid w:val="67B5C684"/>
    <w:rsid w:val="683AC154"/>
    <w:rsid w:val="68657F2E"/>
    <w:rsid w:val="68676079"/>
    <w:rsid w:val="6882A858"/>
    <w:rsid w:val="68BCA0EE"/>
    <w:rsid w:val="68C4C919"/>
    <w:rsid w:val="68F34E88"/>
    <w:rsid w:val="6953BD2B"/>
    <w:rsid w:val="6960282A"/>
    <w:rsid w:val="699F98EA"/>
    <w:rsid w:val="69EC44A2"/>
    <w:rsid w:val="69F87087"/>
    <w:rsid w:val="6A32FF9A"/>
    <w:rsid w:val="6B2428DA"/>
    <w:rsid w:val="6B351BDC"/>
    <w:rsid w:val="6B801B46"/>
    <w:rsid w:val="6BB313CD"/>
    <w:rsid w:val="6BBDD0CC"/>
    <w:rsid w:val="6C88A32C"/>
    <w:rsid w:val="6C98A370"/>
    <w:rsid w:val="6CCE0DD6"/>
    <w:rsid w:val="6D60110B"/>
    <w:rsid w:val="6DC9E500"/>
    <w:rsid w:val="6E28F61E"/>
    <w:rsid w:val="6EA5264E"/>
    <w:rsid w:val="6F1992DF"/>
    <w:rsid w:val="6F59A541"/>
    <w:rsid w:val="701EBF64"/>
    <w:rsid w:val="70223614"/>
    <w:rsid w:val="7042D966"/>
    <w:rsid w:val="704960E2"/>
    <w:rsid w:val="706FC722"/>
    <w:rsid w:val="7098CAD7"/>
    <w:rsid w:val="70D73D38"/>
    <w:rsid w:val="7127875E"/>
    <w:rsid w:val="716B33CA"/>
    <w:rsid w:val="71A08DDE"/>
    <w:rsid w:val="71B12D63"/>
    <w:rsid w:val="71C7D269"/>
    <w:rsid w:val="71D3020B"/>
    <w:rsid w:val="72012089"/>
    <w:rsid w:val="720E121D"/>
    <w:rsid w:val="7213C799"/>
    <w:rsid w:val="725ABDEA"/>
    <w:rsid w:val="726303DA"/>
    <w:rsid w:val="730460CD"/>
    <w:rsid w:val="736D4AF0"/>
    <w:rsid w:val="742C6FF3"/>
    <w:rsid w:val="7492D65B"/>
    <w:rsid w:val="74CF0ECB"/>
    <w:rsid w:val="7538FEFE"/>
    <w:rsid w:val="754049CD"/>
    <w:rsid w:val="7562DD5F"/>
    <w:rsid w:val="75837728"/>
    <w:rsid w:val="759A1423"/>
    <w:rsid w:val="75DCD657"/>
    <w:rsid w:val="75F0863B"/>
    <w:rsid w:val="76436EBB"/>
    <w:rsid w:val="76596B7F"/>
    <w:rsid w:val="7676F2CE"/>
    <w:rsid w:val="7680F75F"/>
    <w:rsid w:val="769E5789"/>
    <w:rsid w:val="76CC528C"/>
    <w:rsid w:val="7720EE85"/>
    <w:rsid w:val="77F660C5"/>
    <w:rsid w:val="7835F622"/>
    <w:rsid w:val="7851C5C1"/>
    <w:rsid w:val="7880921F"/>
    <w:rsid w:val="788C3A8E"/>
    <w:rsid w:val="78FCB005"/>
    <w:rsid w:val="7919D704"/>
    <w:rsid w:val="792FC607"/>
    <w:rsid w:val="79765C49"/>
    <w:rsid w:val="799850C6"/>
    <w:rsid w:val="79AC5901"/>
    <w:rsid w:val="79C23587"/>
    <w:rsid w:val="79E07A0A"/>
    <w:rsid w:val="79FFA531"/>
    <w:rsid w:val="7A2FFF67"/>
    <w:rsid w:val="7A6A974A"/>
    <w:rsid w:val="7B283A15"/>
    <w:rsid w:val="7B36DFEB"/>
    <w:rsid w:val="7B518E30"/>
    <w:rsid w:val="7BF14676"/>
    <w:rsid w:val="7C30F5AE"/>
    <w:rsid w:val="7C496DDC"/>
    <w:rsid w:val="7C5D32D6"/>
    <w:rsid w:val="7C7DB41C"/>
    <w:rsid w:val="7C905972"/>
    <w:rsid w:val="7CC4452D"/>
    <w:rsid w:val="7CF4F422"/>
    <w:rsid w:val="7CFAE43A"/>
    <w:rsid w:val="7D0D5823"/>
    <w:rsid w:val="7D3D0B13"/>
    <w:rsid w:val="7D651131"/>
    <w:rsid w:val="7DB31D67"/>
    <w:rsid w:val="7DD6C6FF"/>
    <w:rsid w:val="7E2D2DEB"/>
    <w:rsid w:val="7E6833A0"/>
    <w:rsid w:val="7EC5D4DE"/>
    <w:rsid w:val="7ECF4041"/>
    <w:rsid w:val="7F1F5787"/>
    <w:rsid w:val="7F41AEBB"/>
    <w:rsid w:val="7F4A7270"/>
    <w:rsid w:val="7F6EAC06"/>
    <w:rsid w:val="7F7BF9F2"/>
    <w:rsid w:val="7FC71B17"/>
    <w:rsid w:val="7FF4C82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B1968"/>
  <w15:docId w15:val="{D1037E32-DDAE-48EF-8E16-27027C94C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NoSpacing">
    <w:name w:val="No Spacing"/>
    <w:qFormat/>
    <w:rPr>
      <w:sz w:val="22"/>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BE4BE7"/>
    <w:pPr>
      <w:suppressAutoHyphens w:val="0"/>
      <w:spacing w:after="200" w:line="276" w:lineRule="auto"/>
      <w:ind w:left="720"/>
      <w:contextualSpacing/>
    </w:pPr>
    <w:rPr>
      <w:rFonts w:ascii="Calibri" w:eastAsia="Times New Roman" w:hAnsi="Calibri" w:cs="Times New Roman"/>
      <w:kern w:val="0"/>
      <w:sz w:val="22"/>
      <w:szCs w:val="22"/>
      <w:lang w:eastAsia="en-US" w:bidi="ar-SA"/>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BE4BE7"/>
    <w:rPr>
      <w:rFonts w:ascii="Calibri" w:eastAsia="Times New Roman" w:hAnsi="Calibri" w:cs="Times New Roman"/>
      <w:kern w:val="0"/>
      <w:sz w:val="22"/>
      <w:szCs w:val="22"/>
      <w:lang w:eastAsia="en-US" w:bidi="ar-SA"/>
    </w:rPr>
  </w:style>
  <w:style w:type="character" w:styleId="Hyperlink">
    <w:name w:val="Hyperlink"/>
    <w:basedOn w:val="DefaultParagraphFont"/>
    <w:uiPriority w:val="99"/>
    <w:unhideWhenUsed/>
    <w:rsid w:val="7C5D32D6"/>
    <w:rPr>
      <w:color w:val="467886"/>
      <w:u w:val="single"/>
    </w:rPr>
  </w:style>
  <w:style w:type="paragraph" w:styleId="Revision">
    <w:name w:val="Revision"/>
    <w:hidden/>
    <w:uiPriority w:val="99"/>
    <w:semiHidden/>
    <w:rsid w:val="004E36E3"/>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5FEC5AFB819724D844ACCD35476B260" ma:contentTypeVersion="3" ma:contentTypeDescription="Kurkite naują dokumentą." ma:contentTypeScope="" ma:versionID="e24d377a4e70723716da84ef876a351d">
  <xsd:schema xmlns:xsd="http://www.w3.org/2001/XMLSchema" xmlns:xs="http://www.w3.org/2001/XMLSchema" xmlns:p="http://schemas.microsoft.com/office/2006/metadata/properties" xmlns:ns2="330381a1-a0a8-4909-8888-88a7ea44876d" targetNamespace="http://schemas.microsoft.com/office/2006/metadata/properties" ma:root="true" ma:fieldsID="e0027bb912492bf1dffe45094b650c1b" ns2:_="">
    <xsd:import namespace="330381a1-a0a8-4909-8888-88a7ea4487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381a1-a0a8-4909-8888-88a7ea448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FABAC-FA60-4C26-A7DE-F621696FA6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722F0E-E5E5-4A55-B362-71772294EFA5}">
  <ds:schemaRefs>
    <ds:schemaRef ds:uri="http://schemas.microsoft.com/sharepoint/v3/contenttype/forms"/>
  </ds:schemaRefs>
</ds:datastoreItem>
</file>

<file path=customXml/itemProps3.xml><?xml version="1.0" encoding="utf-8"?>
<ds:datastoreItem xmlns:ds="http://schemas.openxmlformats.org/officeDocument/2006/customXml" ds:itemID="{CA7B5A13-740C-406C-B084-23452C7E3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381a1-a0a8-4909-8888-88a7ea448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13510</Words>
  <Characters>7701</Characters>
  <Application>Microsoft Office Word</Application>
  <DocSecurity>0</DocSecurity>
  <Lines>64</Lines>
  <Paragraphs>42</Paragraphs>
  <ScaleCrop>false</ScaleCrop>
  <Company>Oro navigacija</Company>
  <LinksUpToDate>false</LinksUpToDate>
  <CharactersWithSpaces>21169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Strakšys</dc:creator>
  <dc:description/>
  <cp:lastModifiedBy>Asta Veličkienė</cp:lastModifiedBy>
  <cp:revision>3</cp:revision>
  <dcterms:created xsi:type="dcterms:W3CDTF">2025-09-19T05:03:00Z</dcterms:created>
  <dcterms:modified xsi:type="dcterms:W3CDTF">2025-09-19T05:04:00Z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0x010100E5FEC5AFB819724D844ACCD35476B260</vt:lpwstr>
  </property>
  <property fmtid="{D5CDD505-2E9C-101B-9397-08002B2CF9AE}" pid="3" name="docLang">
    <vt:lpwstr>lt</vt:lpwstr>
  </property>
</Properties>
</file>